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662DA" w14:paraId="3B4C83C4" w14:textId="77777777" w:rsidTr="00214076">
        <w:trPr>
          <w:trHeight w:val="576"/>
        </w:trPr>
        <w:tc>
          <w:tcPr>
            <w:tcW w:w="9056" w:type="dxa"/>
            <w:shd w:val="clear" w:color="auto" w:fill="BFBFBF" w:themeFill="background1" w:themeFillShade="BF"/>
          </w:tcPr>
          <w:p w14:paraId="6F3765E2" w14:textId="77777777" w:rsidR="004662DA" w:rsidRDefault="004662DA" w:rsidP="00214076">
            <w:pPr>
              <w:spacing w:before="120"/>
              <w:rPr>
                <w:rFonts w:ascii="Trebuchet MS" w:hAnsi="Trebuchet MS"/>
                <w:b/>
                <w:bCs/>
              </w:rPr>
            </w:pPr>
            <w:r w:rsidRPr="00F82ABC">
              <w:rPr>
                <w:rFonts w:ascii="Trebuchet MS" w:hAnsi="Trebuchet MS"/>
                <w:b/>
                <w:bCs/>
              </w:rPr>
              <w:t>Allgemeine Kennzahlen des Online-Marketing</w:t>
            </w:r>
          </w:p>
        </w:tc>
      </w:tr>
      <w:tr w:rsidR="004662DA" w14:paraId="4D15F1BB" w14:textId="77777777" w:rsidTr="00214076">
        <w:trPr>
          <w:trHeight w:val="576"/>
        </w:trPr>
        <w:tc>
          <w:tcPr>
            <w:tcW w:w="9056" w:type="dxa"/>
            <w:shd w:val="clear" w:color="auto" w:fill="auto"/>
          </w:tcPr>
          <w:p w14:paraId="0167C901" w14:textId="77777777" w:rsidR="004662DA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7494D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Anzahl der </w:t>
            </w:r>
            <w:proofErr w:type="spellStart"/>
            <w:r w:rsidRPr="00D7494D">
              <w:rPr>
                <w:rFonts w:ascii="Trebuchet MS" w:hAnsi="Trebuchet MS"/>
                <w:b/>
                <w:bCs/>
                <w:sz w:val="22"/>
                <w:szCs w:val="22"/>
              </w:rPr>
              <w:t>Conversions</w:t>
            </w:r>
            <w:proofErr w:type="spellEnd"/>
          </w:p>
          <w:p w14:paraId="0596D3D4" w14:textId="77777777" w:rsidR="004662DA" w:rsidRDefault="004662DA" w:rsidP="00214076">
            <w:pPr>
              <w:pStyle w:val="Listenabsatz"/>
              <w:ind w:left="360"/>
              <w:rPr>
                <w:rFonts w:ascii="Trebuchet MS" w:hAnsi="Trebuchet MS"/>
                <w:sz w:val="18"/>
                <w:szCs w:val="18"/>
              </w:rPr>
            </w:pPr>
            <w:r w:rsidRPr="00D7494D">
              <w:rPr>
                <w:rFonts w:ascii="Trebuchet MS" w:hAnsi="Trebuchet MS"/>
                <w:sz w:val="18"/>
                <w:szCs w:val="18"/>
              </w:rPr>
              <w:t>(Quelle: Internet)</w:t>
            </w:r>
          </w:p>
          <w:p w14:paraId="064922CB" w14:textId="77777777" w:rsidR="004662DA" w:rsidRDefault="004662DA" w:rsidP="00214076">
            <w:pPr>
              <w:pStyle w:val="Listenabsatz"/>
              <w:spacing w:before="120" w:after="120"/>
              <w:ind w:left="357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98"/>
              <w:gridCol w:w="6675"/>
            </w:tblGrid>
            <w:tr w:rsidR="004662DA" w14:paraId="22253AE8" w14:textId="77777777" w:rsidTr="00214076">
              <w:trPr>
                <w:trHeight w:val="682"/>
              </w:trPr>
              <w:tc>
                <w:tcPr>
                  <w:tcW w:w="1798" w:type="dxa"/>
                  <w:shd w:val="clear" w:color="auto" w:fill="D9D9D9" w:themeFill="background1" w:themeFillShade="D9"/>
                  <w:vAlign w:val="center"/>
                </w:tcPr>
                <w:p w14:paraId="3EC87C41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675" w:type="dxa"/>
                  <w:vAlign w:val="center"/>
                </w:tcPr>
                <w:p w14:paraId="2C538E27" w14:textId="77777777" w:rsidR="004662DA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 xml:space="preserve">= Summe der </w:t>
                  </w:r>
                  <w:proofErr w:type="spellStart"/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>Conversions</w:t>
                  </w:r>
                  <w:proofErr w:type="spellEnd"/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 xml:space="preserve"> (= erfolgreiche Durchführung einer</w:t>
                  </w:r>
                </w:p>
                <w:p w14:paraId="1C812997" w14:textId="77777777" w:rsidR="004662DA" w:rsidRPr="001D22C9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>(Kauf-)Aktion)</w:t>
                  </w:r>
                </w:p>
              </w:tc>
            </w:tr>
            <w:tr w:rsidR="004662DA" w14:paraId="18035685" w14:textId="77777777" w:rsidTr="00214076">
              <w:trPr>
                <w:trHeight w:val="550"/>
              </w:trPr>
              <w:tc>
                <w:tcPr>
                  <w:tcW w:w="1798" w:type="dxa"/>
                  <w:shd w:val="clear" w:color="auto" w:fill="D9D9D9" w:themeFill="background1" w:themeFillShade="D9"/>
                  <w:vAlign w:val="center"/>
                </w:tcPr>
                <w:p w14:paraId="0951A0D7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675" w:type="dxa"/>
                  <w:vAlign w:val="center"/>
                </w:tcPr>
                <w:p w14:paraId="1B940152" w14:textId="77777777" w:rsidR="004662DA" w:rsidRPr="001D22C9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Zeitraum: täglich, wöchentlich, monatlic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h</w:t>
                  </w:r>
                </w:p>
              </w:tc>
            </w:tr>
          </w:tbl>
          <w:p w14:paraId="531AFAD7" w14:textId="77777777" w:rsidR="004662DA" w:rsidRPr="001D22C9" w:rsidRDefault="004662DA" w:rsidP="00214076">
            <w:pPr>
              <w:rPr>
                <w:rFonts w:ascii="Trebuchet MS" w:hAnsi="Trebuchet MS"/>
                <w:sz w:val="22"/>
                <w:szCs w:val="22"/>
              </w:rPr>
            </w:pPr>
            <w:r w:rsidRPr="001D22C9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077C6D11" w14:textId="77777777" w:rsidTr="00214076">
        <w:trPr>
          <w:trHeight w:val="576"/>
        </w:trPr>
        <w:tc>
          <w:tcPr>
            <w:tcW w:w="9056" w:type="dxa"/>
            <w:shd w:val="clear" w:color="auto" w:fill="auto"/>
          </w:tcPr>
          <w:p w14:paraId="5DE774CA" w14:textId="77777777" w:rsidR="004662DA" w:rsidRPr="00D7494D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ind w:left="357" w:hanging="357"/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</w:pPr>
            <w:r w:rsidRPr="00D7494D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 xml:space="preserve">Conversion-Rate </w:t>
            </w:r>
          </w:p>
          <w:p w14:paraId="13784BC4" w14:textId="77777777" w:rsidR="004662DA" w:rsidRDefault="004662DA" w:rsidP="004662DA">
            <w:pPr>
              <w:pStyle w:val="Listenabsatz"/>
              <w:numPr>
                <w:ilvl w:val="0"/>
                <w:numId w:val="4"/>
              </w:numPr>
              <w:rPr>
                <w:rFonts w:ascii="Trebuchet MS" w:hAnsi="Trebuchet MS"/>
                <w:sz w:val="18"/>
                <w:szCs w:val="18"/>
              </w:rPr>
            </w:pPr>
            <w:r w:rsidRPr="00D7494D">
              <w:rPr>
                <w:rFonts w:ascii="Trebuchet MS" w:hAnsi="Trebuchet MS"/>
                <w:sz w:val="18"/>
                <w:szCs w:val="18"/>
              </w:rPr>
              <w:t>(Quelle: siehe Buch S. 206 – 207/Internet)</w:t>
            </w:r>
          </w:p>
          <w:p w14:paraId="08FF64A4" w14:textId="77777777" w:rsidR="004662DA" w:rsidRDefault="004662DA" w:rsidP="00214076">
            <w:pPr>
              <w:pStyle w:val="Listenabsatz"/>
              <w:rPr>
                <w:rFonts w:ascii="Trebuchet MS" w:hAnsi="Trebuchet MS"/>
                <w:sz w:val="18"/>
                <w:szCs w:val="18"/>
              </w:rPr>
            </w:pP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710A7A6B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8C4912A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801CAD4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 xml:space="preserve">Anteil der </w:t>
                  </w:r>
                  <w:proofErr w:type="spellStart"/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>Conversions</w:t>
                  </w:r>
                  <w:proofErr w:type="spellEnd"/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 xml:space="preserve"> im Verhältnis zu den Besuchern der Website</w:t>
                  </w:r>
                </w:p>
                <w:p w14:paraId="37CF074D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W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ie viel Prozent der Seitenbesucher tätigen eine vorher festgelegte Handlung auf der Webseite (ausgefülltes Kontaktformular, Newsletter-Anmeldung, abgeschlossener Produktkauf, Teilen eines Inhalts über Social-Media-Kanäle)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?</w:t>
                  </w:r>
                </w:p>
                <w:p w14:paraId="1C57D81C" w14:textId="77777777" w:rsidR="004662DA" w:rsidRPr="001D22C9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</w:tc>
            </w:tr>
            <w:tr w:rsidR="004662DA" w14:paraId="7B086EB2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3A074951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44947860" w14:textId="77777777" w:rsidR="004662DA" w:rsidRPr="001D22C9" w:rsidRDefault="004662DA" w:rsidP="00214076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 xml:space="preserve">Conversion-Rate=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Anzahl der Conversions (Reaktionen)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Anzahl Besucher (Visitors oder Unique Visitors)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∙100</m:t>
                      </m:r>
                    </m:oMath>
                  </m:oMathPara>
                </w:p>
                <w:p w14:paraId="0EDACD73" w14:textId="77777777" w:rsidR="004662DA" w:rsidRPr="001D22C9" w:rsidRDefault="004662DA" w:rsidP="00214076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  <w:tr w:rsidR="004662DA" w14:paraId="6F81854C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D8B8C2B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D8CF782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(Visitor = Nutzer, der stets neu gezählt wird, Unique Visitor = Nutzer, der mithilfe von Cookies nicht wieder neu gezählt wird)</w:t>
                  </w:r>
                </w:p>
                <w:p w14:paraId="63FFFE4E" w14:textId="77777777" w:rsidR="004662DA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Voraussetzung für die Überwachung ist das vorherige Anlegen von Zielen im jeweiligen Webanalyse Tool (z. B. Google Analytics)</w:t>
                  </w:r>
                </w:p>
                <w:p w14:paraId="6ECBEC7F" w14:textId="77777777" w:rsidR="004662DA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Eine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Conversion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kann und sollte immer ein (fester) monetärer Wert zugeordnet werden.</w:t>
                  </w:r>
                </w:p>
                <w:p w14:paraId="203CAF23" w14:textId="77777777" w:rsidR="004662DA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Für eine Customer Journey können mehrere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Conversions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festgestellt werden.</w:t>
                  </w:r>
                </w:p>
                <w:p w14:paraId="531793E0" w14:textId="77777777" w:rsidR="004662DA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Warum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Conversion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Rate? </w:t>
                  </w:r>
                </w:p>
                <w:p w14:paraId="4A90E120" w14:textId="77777777" w:rsidR="004662DA" w:rsidRPr="004819A2" w:rsidRDefault="004662DA" w:rsidP="004662DA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Reicht nicht aus nur den Umsatz pro Monat zu berechnen, sondern E-Commerce-Unternehmen will wissen, wo der Traffic für die Bestellung (z. B. welcher Marketing-Kanal) genau generiert wurde, so können Rückschlüsse erfolgen, welcher Marketing-Kanal z. B. ausgebaut werden soll/wo mehr Werbebudget eingesetzt werden soll.</w:t>
                  </w:r>
                </w:p>
                <w:p w14:paraId="33195FEB" w14:textId="77777777" w:rsidR="004662DA" w:rsidRPr="001D22C9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</w:tc>
            </w:tr>
          </w:tbl>
          <w:p w14:paraId="56E3A706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1D22C9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  <w:p w14:paraId="768B791A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5FB1D82C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44BF0865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6FB1E08F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1600ADEF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331D7787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591044E3" w14:textId="77777777" w:rsidR="004662DA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14:paraId="2009151A" w14:textId="77777777" w:rsidR="00D511F2" w:rsidRDefault="00D511F2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14:paraId="0C7F3762" w14:textId="602FACE7" w:rsidR="00D511F2" w:rsidRPr="001D22C9" w:rsidRDefault="00D511F2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4662DA" w14:paraId="5E980E63" w14:textId="77777777" w:rsidTr="00214076">
        <w:trPr>
          <w:trHeight w:val="576"/>
        </w:trPr>
        <w:tc>
          <w:tcPr>
            <w:tcW w:w="9056" w:type="dxa"/>
            <w:shd w:val="clear" w:color="auto" w:fill="auto"/>
          </w:tcPr>
          <w:p w14:paraId="4B70DD12" w14:textId="77777777" w:rsidR="004662DA" w:rsidRPr="00D7494D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ind w:left="357" w:hanging="357"/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</w:pPr>
            <w:r w:rsidRPr="00D7494D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lastRenderedPageBreak/>
              <w:t xml:space="preserve">Cost per Order (CPO) </w:t>
            </w:r>
            <w:r w:rsidRPr="001D22C9">
              <w:rPr>
                <w:rFonts w:ascii="Trebuchet MS" w:hAnsi="Trebuchet MS"/>
                <w:sz w:val="22"/>
                <w:szCs w:val="22"/>
                <w:lang w:val="en-US"/>
              </w:rPr>
              <w:t>(</w:t>
            </w:r>
            <w:proofErr w:type="spellStart"/>
            <w:r w:rsidRPr="001D22C9">
              <w:rPr>
                <w:rFonts w:ascii="Trebuchet MS" w:hAnsi="Trebuchet MS"/>
                <w:sz w:val="22"/>
                <w:szCs w:val="22"/>
                <w:lang w:val="en-US"/>
              </w:rPr>
              <w:t>Alternativ</w:t>
            </w:r>
            <w:proofErr w:type="spellEnd"/>
            <w:r w:rsidRPr="001D22C9">
              <w:rPr>
                <w:rFonts w:ascii="Trebuchet MS" w:hAnsi="Trebuchet MS"/>
                <w:sz w:val="22"/>
                <w:szCs w:val="22"/>
                <w:lang w:val="en-US"/>
              </w:rPr>
              <w:t>: Cost per Sale)</w:t>
            </w:r>
          </w:p>
          <w:p w14:paraId="43DDE8B6" w14:textId="77777777" w:rsidR="004662DA" w:rsidRDefault="004662DA" w:rsidP="004662DA">
            <w:pPr>
              <w:pStyle w:val="Listenabsatz"/>
              <w:numPr>
                <w:ilvl w:val="0"/>
                <w:numId w:val="5"/>
              </w:numPr>
              <w:rPr>
                <w:rFonts w:ascii="Trebuchet MS" w:hAnsi="Trebuchet MS"/>
                <w:sz w:val="18"/>
                <w:szCs w:val="18"/>
              </w:rPr>
            </w:pPr>
            <w:r w:rsidRPr="00D7494D">
              <w:rPr>
                <w:rFonts w:ascii="Trebuchet MS" w:hAnsi="Trebuchet MS"/>
                <w:sz w:val="18"/>
                <w:szCs w:val="18"/>
              </w:rPr>
              <w:t>(Quelle: siehe Buch S. 207 – 208, Internet)</w:t>
            </w:r>
          </w:p>
          <w:p w14:paraId="33355A8C" w14:textId="77777777" w:rsidR="004662DA" w:rsidRDefault="004662DA" w:rsidP="00214076">
            <w:pPr>
              <w:pStyle w:val="Listenabsatz"/>
              <w:ind w:left="717"/>
              <w:rPr>
                <w:rFonts w:ascii="Trebuchet MS" w:hAnsi="Trebuchet MS"/>
                <w:sz w:val="18"/>
                <w:szCs w:val="18"/>
              </w:rPr>
            </w:pP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6C029716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0DF6AD4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61202CF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Kosten pro Bestellung/Verkauf/Order (beziehen sich auf gesamten Warenkorb des Käufers im Online Shop)</w:t>
                  </w:r>
                </w:p>
              </w:tc>
            </w:tr>
            <w:tr w:rsidR="004662DA" w14:paraId="43F06645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3A6B29AB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C2A5692" w14:textId="77777777" w:rsidR="004662DA" w:rsidRPr="001D22C9" w:rsidRDefault="004662DA" w:rsidP="00214076">
                  <w:pPr>
                    <w:rPr>
                      <w:rFonts w:ascii="Trebuchet MS" w:eastAsiaTheme="minorEastAsia" w:hAnsi="Trebuchet MS"/>
                      <w:sz w:val="22"/>
                      <w:szCs w:val="22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CPO=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Gesamtkosten Marketingaktion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Anzahl Conversions</m:t>
                          </m:r>
                        </m:den>
                      </m:f>
                    </m:oMath>
                  </m:oMathPara>
                </w:p>
                <w:p w14:paraId="3F47E386" w14:textId="77777777" w:rsidR="004662DA" w:rsidRPr="001D22C9" w:rsidRDefault="004662DA" w:rsidP="00214076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  <w:tr w:rsidR="004662DA" w14:paraId="2CFDEAFC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8902FB1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4E829635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6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CPO dient nicht der Ermittlung des Gewinns in einem betriebswirtschaftlichen Sinn, sondern der Bestimmung der Effektivität von Marketing-Kampagnen in Relation zum eingesetzten Budget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02C9414E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6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CPO pro Kanal ermitteln, wenn man in mehreren Marketing-Kanälen wirbt </w:t>
                  </w:r>
                  <w:r w:rsidRPr="00795AD9">
                    <w:sym w:font="Wingdings" w:char="F0E0"/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 uneffektiven Kanal identifizieren (hoher CPO) </w:t>
                  </w:r>
                  <w:r w:rsidRPr="00795AD9">
                    <w:sym w:font="Wingdings" w:char="F0E0"/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 ACHTUNG: Immer mit Umsatzzahlen in Relation setzen</w:t>
                  </w:r>
                </w:p>
                <w:p w14:paraId="7DDAFCD6" w14:textId="77777777" w:rsidR="004662DA" w:rsidRDefault="004662DA" w:rsidP="004662DA">
                  <w:pPr>
                    <w:pStyle w:val="Listenabsatz"/>
                    <w:numPr>
                      <w:ilvl w:val="0"/>
                      <w:numId w:val="6"/>
                    </w:numPr>
                    <w:spacing w:after="120"/>
                    <w:ind w:left="714" w:hanging="357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isolierte Betrachtung wenig sinnvoll, Gesamtkontext nötig, d. h. Relation zu anderen Werten </w:t>
                  </w:r>
                </w:p>
                <w:p w14:paraId="5522A417" w14:textId="77777777" w:rsidR="004662DA" w:rsidRPr="001D22C9" w:rsidRDefault="004662DA" w:rsidP="00214076">
                  <w:pPr>
                    <w:pStyle w:val="Listenabsatz"/>
                    <w:ind w:left="1440"/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</w:tc>
            </w:tr>
          </w:tbl>
          <w:p w14:paraId="242C9D37" w14:textId="77777777" w:rsidR="004662DA" w:rsidRPr="001D22C9" w:rsidRDefault="004662DA" w:rsidP="00214076">
            <w:pPr>
              <w:rPr>
                <w:rFonts w:ascii="Trebuchet MS" w:hAnsi="Trebuchet MS"/>
                <w:color w:val="FFFFFF" w:themeColor="background1"/>
                <w:sz w:val="22"/>
                <w:szCs w:val="22"/>
              </w:rPr>
            </w:pPr>
            <w:r w:rsidRPr="001D22C9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020AE6C5" w14:textId="77777777" w:rsidTr="00214076">
        <w:trPr>
          <w:trHeight w:val="576"/>
        </w:trPr>
        <w:tc>
          <w:tcPr>
            <w:tcW w:w="9056" w:type="dxa"/>
            <w:shd w:val="clear" w:color="auto" w:fill="auto"/>
          </w:tcPr>
          <w:p w14:paraId="0A6CC9C7" w14:textId="77777777" w:rsidR="004662DA" w:rsidRPr="00D7494D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ind w:left="357" w:hanging="357"/>
              <w:rPr>
                <w:rFonts w:ascii="Trebuchet MS" w:hAnsi="Trebuchet MS"/>
                <w:sz w:val="22"/>
                <w:szCs w:val="22"/>
                <w:lang w:val="en-US"/>
              </w:rPr>
            </w:pPr>
            <w:r w:rsidRPr="00D7494D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>Cost per Click</w:t>
            </w:r>
            <w:r w:rsidRPr="00D7494D">
              <w:rPr>
                <w:rFonts w:ascii="Trebuchet MS" w:hAnsi="Trebuchet MS"/>
                <w:sz w:val="22"/>
                <w:szCs w:val="22"/>
                <w:lang w:val="en-US"/>
              </w:rPr>
              <w:t xml:space="preserve"> (CPC)</w:t>
            </w:r>
          </w:p>
          <w:p w14:paraId="0A859AA8" w14:textId="77777777" w:rsidR="004662DA" w:rsidRDefault="004662DA" w:rsidP="004662DA">
            <w:pPr>
              <w:pStyle w:val="Listenabsatz"/>
              <w:numPr>
                <w:ilvl w:val="0"/>
                <w:numId w:val="7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D7494D">
              <w:rPr>
                <w:rFonts w:ascii="Trebuchet MS" w:hAnsi="Trebuchet MS"/>
                <w:sz w:val="18"/>
                <w:szCs w:val="18"/>
                <w:lang w:val="en-US"/>
              </w:rPr>
              <w:t xml:space="preserve">(Quelle: </w:t>
            </w:r>
            <w:proofErr w:type="spellStart"/>
            <w:r w:rsidRPr="00D7494D">
              <w:rPr>
                <w:rFonts w:ascii="Trebuchet MS" w:hAnsi="Trebuchet MS"/>
                <w:sz w:val="18"/>
                <w:szCs w:val="18"/>
                <w:lang w:val="en-US"/>
              </w:rPr>
              <w:t>siehe</w:t>
            </w:r>
            <w:proofErr w:type="spellEnd"/>
            <w:r w:rsidRPr="00D7494D">
              <w:rPr>
                <w:rFonts w:ascii="Trebuchet MS" w:hAnsi="Trebuchet MS"/>
                <w:sz w:val="18"/>
                <w:szCs w:val="18"/>
                <w:lang w:val="en-US"/>
              </w:rPr>
              <w:t xml:space="preserve"> Buch S. 208)</w:t>
            </w:r>
          </w:p>
          <w:p w14:paraId="428ADDD2" w14:textId="77777777" w:rsidR="004662DA" w:rsidRDefault="004662DA" w:rsidP="00214076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228236C2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646CA35E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6C4446F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Aufschluss darüber, wie viel Kosten pro Klick aufgewendet werden müssen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  <w:tr w:rsidR="004662DA" w14:paraId="7F8B6F53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87B818C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525C63B" w14:textId="77777777" w:rsidR="004662DA" w:rsidRPr="001D22C9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CPC=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Gesamtkosten 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Anzahl Klicks</m:t>
                          </m:r>
                        </m:den>
                      </m:f>
                    </m:oMath>
                  </m:oMathPara>
                </w:p>
                <w:p w14:paraId="05328E58" w14:textId="77777777" w:rsidR="004662DA" w:rsidRPr="001D22C9" w:rsidRDefault="004662DA" w:rsidP="00214076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  <w:tr w:rsidR="004662DA" w14:paraId="65C429D8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33ACD8C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1EC3A38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K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eine </w:t>
                  </w:r>
                  <w:proofErr w:type="spellStart"/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Conversion</w:t>
                  </w:r>
                  <w:proofErr w:type="spellEnd"/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 nötig, Klick auf entsprechende Anzeige ist ausreichend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7E823F52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ACHTUNG: Könnte durch den Einsatz von Bots die Klickrate künstlich nach oben manipuliert werden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31862374" w14:textId="77777777" w:rsidR="004662DA" w:rsidRPr="001D22C9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1D22C9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388BD0A3" w14:textId="77777777" w:rsidTr="00214076">
        <w:trPr>
          <w:trHeight w:val="576"/>
        </w:trPr>
        <w:tc>
          <w:tcPr>
            <w:tcW w:w="9056" w:type="dxa"/>
            <w:shd w:val="clear" w:color="auto" w:fill="auto"/>
          </w:tcPr>
          <w:p w14:paraId="7743CDEF" w14:textId="77777777" w:rsidR="004662DA" w:rsidRPr="00D7494D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ind w:left="357" w:hanging="357"/>
              <w:rPr>
                <w:rFonts w:ascii="Trebuchet MS" w:hAnsi="Trebuchet MS"/>
                <w:sz w:val="22"/>
                <w:szCs w:val="22"/>
                <w:lang w:val="en-US"/>
              </w:rPr>
            </w:pPr>
            <w:r w:rsidRPr="00D7494D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>Cost per Impression</w:t>
            </w:r>
            <w:r w:rsidRPr="00D7494D">
              <w:rPr>
                <w:rFonts w:ascii="Trebuchet MS" w:hAnsi="Trebuchet MS"/>
                <w:sz w:val="22"/>
                <w:szCs w:val="22"/>
                <w:lang w:val="en-US"/>
              </w:rPr>
              <w:t xml:space="preserve"> (CPI)</w:t>
            </w:r>
          </w:p>
          <w:p w14:paraId="7F4036C5" w14:textId="77777777" w:rsidR="004662DA" w:rsidRDefault="004662DA" w:rsidP="004662DA">
            <w:pPr>
              <w:pStyle w:val="Listenabsatz"/>
              <w:numPr>
                <w:ilvl w:val="0"/>
                <w:numId w:val="8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D7494D">
              <w:rPr>
                <w:rFonts w:ascii="Trebuchet MS" w:hAnsi="Trebuchet MS"/>
                <w:sz w:val="18"/>
                <w:szCs w:val="18"/>
                <w:lang w:val="en-US"/>
              </w:rPr>
              <w:t xml:space="preserve">(Quelle: </w:t>
            </w:r>
            <w:proofErr w:type="spellStart"/>
            <w:r w:rsidRPr="00D7494D">
              <w:rPr>
                <w:rFonts w:ascii="Trebuchet MS" w:hAnsi="Trebuchet MS"/>
                <w:sz w:val="18"/>
                <w:szCs w:val="18"/>
                <w:lang w:val="en-US"/>
              </w:rPr>
              <w:t>siehe</w:t>
            </w:r>
            <w:proofErr w:type="spellEnd"/>
            <w:r w:rsidRPr="00D7494D">
              <w:rPr>
                <w:rFonts w:ascii="Trebuchet MS" w:hAnsi="Trebuchet MS"/>
                <w:sz w:val="18"/>
                <w:szCs w:val="18"/>
                <w:lang w:val="en-US"/>
              </w:rPr>
              <w:t xml:space="preserve"> Buch S. 208 – 209)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0C9841ED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5D821887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2F3E1B6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Page Impression = Page View = Seitenaufruf</w:t>
                  </w:r>
                </w:p>
                <w:p w14:paraId="4126E7D2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Aufschluss darüber, wie viel Kosten pro Impression/Websiteaufruf vom Unternehmen aufgewendet werden müssen, ohne dass der Besucher tatsächlich auf die Anzeige klicken muss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  <w:tr w:rsidR="004662DA" w14:paraId="1E0C5542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825E462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70B761C9" w14:textId="77777777" w:rsidR="004662DA" w:rsidRPr="001D22C9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CPI=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Gesamtkosten Page Impression 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Seitenaufrufe</m:t>
                          </m:r>
                        </m:den>
                      </m:f>
                    </m:oMath>
                  </m:oMathPara>
                </w:p>
                <w:p w14:paraId="462F4239" w14:textId="77777777" w:rsidR="004662DA" w:rsidRPr="001D22C9" w:rsidRDefault="004662DA" w:rsidP="00214076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  <w:tr w:rsidR="004662DA" w14:paraId="240F813E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5A2F8291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BB0DA5A" w14:textId="77777777" w:rsidR="004662DA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Zwischen Werbetreibenden und Werbenden wird ein fester Betrag, ein Zeitraum und entsprechende Seitenaufrufe festgelegt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 </w:t>
                  </w:r>
                </w:p>
                <w:p w14:paraId="7AB59B30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Wirksamkeit einer Online-Marketing-Maßnahme so schwer messbar, Unternehmen will wissen, ob Besucher die Anzeige tatsächlich wahrgenommen 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hat.</w:t>
                  </w:r>
                </w:p>
              </w:tc>
            </w:tr>
          </w:tbl>
          <w:p w14:paraId="70F63B89" w14:textId="77777777" w:rsidR="004662DA" w:rsidRDefault="004662DA" w:rsidP="00214076">
            <w:pPr>
              <w:spacing w:after="120"/>
              <w:rPr>
                <w:rFonts w:ascii="Trebuchet MS" w:hAnsi="Trebuchet MS"/>
                <w:color w:val="FFFFFF" w:themeColor="background1"/>
                <w:sz w:val="22"/>
                <w:szCs w:val="22"/>
              </w:rPr>
            </w:pPr>
            <w:r w:rsidRPr="001D22C9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  <w:p w14:paraId="01DDE44B" w14:textId="177B519A" w:rsidR="00D511F2" w:rsidRPr="001D22C9" w:rsidRDefault="00D511F2" w:rsidP="00214076">
            <w:pPr>
              <w:spacing w:after="12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662DA" w14:paraId="53D23C1C" w14:textId="77777777" w:rsidTr="00214076">
        <w:trPr>
          <w:trHeight w:val="576"/>
        </w:trPr>
        <w:tc>
          <w:tcPr>
            <w:tcW w:w="9056" w:type="dxa"/>
            <w:shd w:val="clear" w:color="auto" w:fill="auto"/>
          </w:tcPr>
          <w:p w14:paraId="66CFCA51" w14:textId="77777777" w:rsidR="004662DA" w:rsidRPr="00D7494D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ind w:left="357" w:hanging="357"/>
              <w:rPr>
                <w:rFonts w:ascii="Trebuchet MS" w:hAnsi="Trebuchet MS"/>
                <w:sz w:val="22"/>
                <w:szCs w:val="22"/>
                <w:lang w:val="en-US"/>
              </w:rPr>
            </w:pPr>
            <w:r w:rsidRPr="00D7494D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lastRenderedPageBreak/>
              <w:t>Cost per Lead</w:t>
            </w:r>
            <w:r w:rsidRPr="00D7494D">
              <w:rPr>
                <w:rFonts w:ascii="Trebuchet MS" w:hAnsi="Trebuchet MS"/>
                <w:sz w:val="22"/>
                <w:szCs w:val="22"/>
                <w:lang w:val="en-US"/>
              </w:rPr>
              <w:t xml:space="preserve"> (CPL)</w:t>
            </w:r>
          </w:p>
          <w:p w14:paraId="4C9172BF" w14:textId="77777777" w:rsidR="004662DA" w:rsidRDefault="004662DA" w:rsidP="004662DA">
            <w:pPr>
              <w:pStyle w:val="Listenabsatz"/>
              <w:numPr>
                <w:ilvl w:val="0"/>
                <w:numId w:val="9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D7494D">
              <w:rPr>
                <w:rFonts w:ascii="Trebuchet MS" w:hAnsi="Trebuchet MS"/>
                <w:sz w:val="18"/>
                <w:szCs w:val="18"/>
                <w:lang w:val="en-US"/>
              </w:rPr>
              <w:t xml:space="preserve">(Quelle: </w:t>
            </w:r>
            <w:proofErr w:type="spellStart"/>
            <w:r w:rsidRPr="00D7494D">
              <w:rPr>
                <w:rFonts w:ascii="Trebuchet MS" w:hAnsi="Trebuchet MS"/>
                <w:sz w:val="18"/>
                <w:szCs w:val="18"/>
                <w:lang w:val="en-US"/>
              </w:rPr>
              <w:t>siehe</w:t>
            </w:r>
            <w:proofErr w:type="spellEnd"/>
            <w:r w:rsidRPr="00D7494D">
              <w:rPr>
                <w:rFonts w:ascii="Trebuchet MS" w:hAnsi="Trebuchet MS"/>
                <w:sz w:val="18"/>
                <w:szCs w:val="18"/>
                <w:lang w:val="en-US"/>
              </w:rPr>
              <w:t xml:space="preserve"> Buch S. 209 – 210)</w:t>
            </w:r>
          </w:p>
          <w:p w14:paraId="02EBE3C1" w14:textId="77777777" w:rsidR="004662DA" w:rsidRDefault="004662DA" w:rsidP="00214076">
            <w:pPr>
              <w:pStyle w:val="Listenabsatz"/>
              <w:ind w:left="717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46324428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E8D18D7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75FEACA6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Welche Kosten für die Neugenerierung eines Leads entstehen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?</w:t>
                  </w:r>
                </w:p>
              </w:tc>
            </w:tr>
            <w:tr w:rsidR="004662DA" w14:paraId="50515850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116D8315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14A7A39" w14:textId="77777777" w:rsidR="004662DA" w:rsidRPr="001D22C9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CPL=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Gesamtkosten der Werbeaktion 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Anzahl der generierten Leads</m:t>
                          </m:r>
                        </m:den>
                      </m:f>
                    </m:oMath>
                  </m:oMathPara>
                </w:p>
                <w:p w14:paraId="113F9C06" w14:textId="77777777" w:rsidR="004662DA" w:rsidRPr="001D22C9" w:rsidRDefault="004662DA" w:rsidP="00214076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  <w:tr w:rsidR="004662DA" w14:paraId="21263FBC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5BB5CF80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8E6448E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Für Unternehmen interessant, die nicht direkt einen Produktkauf auslösen möchten (z. B. Sammlung von Daten)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64E0DA5E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Unternehmen zahlt erst, wenn es Zugriff auf die Nutzerdaten erhält, also ein potenzieller Kunde generiert wurde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5367E53D" w14:textId="77777777" w:rsidR="004662DA" w:rsidRPr="001D22C9" w:rsidRDefault="004662DA" w:rsidP="00214076">
            <w:pPr>
              <w:rPr>
                <w:rFonts w:ascii="Trebuchet MS" w:hAnsi="Trebuchet MS"/>
                <w:sz w:val="22"/>
                <w:szCs w:val="22"/>
              </w:rPr>
            </w:pPr>
            <w:r w:rsidRPr="001D22C9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54AC2CF2" w14:textId="77777777" w:rsidTr="00214076">
        <w:trPr>
          <w:trHeight w:val="576"/>
        </w:trPr>
        <w:tc>
          <w:tcPr>
            <w:tcW w:w="9056" w:type="dxa"/>
            <w:shd w:val="clear" w:color="auto" w:fill="auto"/>
          </w:tcPr>
          <w:p w14:paraId="4358EE0A" w14:textId="77777777" w:rsidR="004662DA" w:rsidRPr="00D7494D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ind w:left="357" w:hanging="357"/>
              <w:rPr>
                <w:rFonts w:ascii="Trebuchet MS" w:hAnsi="Trebuchet MS"/>
                <w:sz w:val="22"/>
                <w:szCs w:val="22"/>
              </w:rPr>
            </w:pPr>
            <w:r w:rsidRPr="00D7494D">
              <w:rPr>
                <w:rFonts w:ascii="Trebuchet MS" w:hAnsi="Trebuchet MS"/>
                <w:b/>
                <w:bCs/>
                <w:sz w:val="22"/>
                <w:szCs w:val="22"/>
              </w:rPr>
              <w:t>Kosten-Umsatz-Relation</w:t>
            </w:r>
            <w:r w:rsidRPr="00D7494D">
              <w:rPr>
                <w:rFonts w:ascii="Trebuchet MS" w:hAnsi="Trebuchet MS"/>
                <w:sz w:val="22"/>
                <w:szCs w:val="22"/>
              </w:rPr>
              <w:t xml:space="preserve"> (KUR)</w:t>
            </w:r>
          </w:p>
          <w:p w14:paraId="45B0D6BD" w14:textId="77777777" w:rsidR="004662DA" w:rsidRDefault="004662DA" w:rsidP="004662DA">
            <w:pPr>
              <w:pStyle w:val="Listenabsatz"/>
              <w:numPr>
                <w:ilvl w:val="0"/>
                <w:numId w:val="10"/>
              </w:numPr>
              <w:rPr>
                <w:rFonts w:ascii="Trebuchet MS" w:hAnsi="Trebuchet MS"/>
                <w:sz w:val="18"/>
                <w:szCs w:val="18"/>
              </w:rPr>
            </w:pPr>
            <w:r w:rsidRPr="00D7494D">
              <w:rPr>
                <w:rFonts w:ascii="Trebuchet MS" w:hAnsi="Trebuchet MS"/>
                <w:sz w:val="18"/>
                <w:szCs w:val="18"/>
              </w:rPr>
              <w:t xml:space="preserve">(Quelle: siehe Buch S. 210 – 211) </w:t>
            </w:r>
          </w:p>
          <w:p w14:paraId="2C2AFA16" w14:textId="77777777" w:rsidR="004662DA" w:rsidRDefault="004662DA" w:rsidP="00214076">
            <w:pPr>
              <w:pStyle w:val="Listenabsatz"/>
              <w:ind w:left="717"/>
              <w:rPr>
                <w:rFonts w:ascii="Trebuchet MS" w:hAnsi="Trebuchet MS"/>
                <w:sz w:val="18"/>
                <w:szCs w:val="18"/>
              </w:rPr>
            </w:pP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7B636A0A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7C8E747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415D34A2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10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KUR = Kosten/Umsatz </w:t>
                  </w:r>
                </w:p>
                <w:p w14:paraId="2FB8FA47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10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Aufschluss darüber, ob eingesetzte Kosten in einem adäquaten Verhältnis zum erzielen Umsatz stehen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 </w:t>
                  </w:r>
                </w:p>
                <w:p w14:paraId="66663DF2" w14:textId="77777777" w:rsidR="004662DA" w:rsidRPr="00EE4CF6" w:rsidRDefault="004662DA" w:rsidP="004662DA">
                  <w:pPr>
                    <w:pStyle w:val="Listenabsatz"/>
                    <w:numPr>
                      <w:ilvl w:val="0"/>
                      <w:numId w:val="10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G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ibt an, wie sinnvoll die eingesetzten Werbekosten zum Umsatz beitragen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  <w:tr w:rsidR="004662DA" w14:paraId="3EAB61F4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FE80EE0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748F69FC" w14:textId="77777777" w:rsidR="004662DA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KUR=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gesamte CPO  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gesamter Umsatz vor/nach Retouren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∙100</m:t>
                      </m:r>
                    </m:oMath>
                  </m:oMathPara>
                </w:p>
                <w:p w14:paraId="3CE1D4BE" w14:textId="77777777" w:rsidR="004662DA" w:rsidRPr="001D22C9" w:rsidRDefault="004662DA" w:rsidP="00214076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  <w:tr w:rsidR="004662DA" w14:paraId="47A7F3ED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FD99AD1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A152136" w14:textId="77777777" w:rsidR="004662DA" w:rsidRPr="00EE4CF6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J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e kleiner der Wert, desto attraktiver die Werbemaßnahme für den Werbetreibenden (Performance Bereich &lt; 50 %)</w:t>
                  </w:r>
                </w:p>
              </w:tc>
            </w:tr>
            <w:tr w:rsidR="004662DA" w14:paraId="165C7928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1145A6BD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81A59C2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G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esamte Marketing-Kampagne oder einzelne Kanäle können so reflektiert werden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65F22AAF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4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Z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eitpunkt ist entscheidend (z. B. nach Ablauf der Marketing-Kampagne sinnvoll)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74A0B77D" w14:textId="77777777" w:rsidR="004662DA" w:rsidRPr="00EE4CF6" w:rsidRDefault="004662DA" w:rsidP="00214076">
            <w:pPr>
              <w:spacing w:after="120"/>
              <w:rPr>
                <w:rFonts w:ascii="Trebuchet MS" w:hAnsi="Trebuchet MS"/>
                <w:sz w:val="22"/>
                <w:szCs w:val="22"/>
              </w:rPr>
            </w:pPr>
            <w:r w:rsidRPr="00EE4CF6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18B4BF8B" w14:textId="77777777" w:rsidTr="00214076">
        <w:trPr>
          <w:trHeight w:val="576"/>
        </w:trPr>
        <w:tc>
          <w:tcPr>
            <w:tcW w:w="9056" w:type="dxa"/>
            <w:shd w:val="clear" w:color="auto" w:fill="auto"/>
          </w:tcPr>
          <w:p w14:paraId="6C45278A" w14:textId="77777777" w:rsidR="004662DA" w:rsidRPr="00D7494D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ind w:left="357" w:hanging="357"/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</w:pPr>
            <w:r w:rsidRPr="00D7494D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>Return on Investment (ROI) Internet</w:t>
            </w:r>
          </w:p>
          <w:p w14:paraId="340ABAFD" w14:textId="77777777" w:rsidR="004662DA" w:rsidRDefault="004662DA" w:rsidP="004662DA">
            <w:pPr>
              <w:pStyle w:val="Listenabsatz"/>
              <w:numPr>
                <w:ilvl w:val="0"/>
                <w:numId w:val="11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D7494D">
              <w:rPr>
                <w:rFonts w:ascii="Trebuchet MS" w:hAnsi="Trebuchet MS"/>
                <w:sz w:val="18"/>
                <w:szCs w:val="18"/>
                <w:lang w:val="en-US"/>
              </w:rPr>
              <w:t>(Quelle: Internet)</w:t>
            </w:r>
          </w:p>
          <w:p w14:paraId="1AB45E72" w14:textId="77777777" w:rsidR="004662DA" w:rsidRDefault="004662DA" w:rsidP="00214076">
            <w:pPr>
              <w:pStyle w:val="Listenabsatz"/>
              <w:ind w:left="717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14F02741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1497E96C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2E29BF1" w14:textId="77777777" w:rsidR="004662DA" w:rsidRDefault="004662DA" w:rsidP="004662DA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prozentuale Relation zwischen Investition und Gewinn</w:t>
                  </w:r>
                </w:p>
                <w:p w14:paraId="6A853FDE" w14:textId="77777777" w:rsidR="004662DA" w:rsidRPr="00EE4CF6" w:rsidRDefault="004662DA" w:rsidP="004662DA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Beurteilung des wirtschaftlichen Erfolgs der Kampagne </w:t>
                  </w:r>
                </w:p>
              </w:tc>
            </w:tr>
            <w:tr w:rsidR="004662DA" w14:paraId="7BA6D2B8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5C1EA8E6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1F4279EA" w14:textId="77777777" w:rsidR="004662DA" w:rsidRPr="001D22C9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ROI=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Gewinn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eingesetzes Kapital</m:t>
                          </m:r>
                        </m:den>
                      </m:f>
                    </m:oMath>
                  </m:oMathPara>
                </w:p>
                <w:p w14:paraId="544BD13C" w14:textId="77777777" w:rsidR="004662DA" w:rsidRPr="001D22C9" w:rsidRDefault="004662DA" w:rsidP="00214076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  <w:tr w:rsidR="004662DA" w14:paraId="2C7810A6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9EEDA93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B440B72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Sollte möglichst über 1 liegen, damit sich die Entscheidung rein wirtschaftlich lohnt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15236A14" w14:textId="77777777" w:rsidR="004662DA" w:rsidRDefault="004662DA" w:rsidP="00214076">
            <w:pPr>
              <w:spacing w:after="120"/>
              <w:rPr>
                <w:rFonts w:ascii="Trebuchet MS" w:hAnsi="Trebuchet MS"/>
                <w:color w:val="FFFFFF" w:themeColor="background1"/>
                <w:sz w:val="22"/>
                <w:szCs w:val="22"/>
              </w:rPr>
            </w:pPr>
            <w:r w:rsidRPr="00EE4CF6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  <w:p w14:paraId="0AA93678" w14:textId="77777777" w:rsidR="004662DA" w:rsidRDefault="004662DA" w:rsidP="00214076">
            <w:pPr>
              <w:spacing w:after="120"/>
              <w:rPr>
                <w:rFonts w:ascii="Trebuchet MS" w:hAnsi="Trebuchet MS"/>
                <w:color w:val="FFFFFF" w:themeColor="background1"/>
                <w:sz w:val="22"/>
                <w:szCs w:val="22"/>
              </w:rPr>
            </w:pPr>
          </w:p>
          <w:p w14:paraId="708CBD5B" w14:textId="77777777" w:rsidR="004662DA" w:rsidRDefault="004662DA" w:rsidP="00214076">
            <w:pPr>
              <w:spacing w:after="120"/>
              <w:rPr>
                <w:rFonts w:ascii="Trebuchet MS" w:hAnsi="Trebuchet MS"/>
                <w:sz w:val="22"/>
                <w:szCs w:val="22"/>
              </w:rPr>
            </w:pPr>
          </w:p>
          <w:p w14:paraId="2FE2E4D1" w14:textId="77777777" w:rsidR="00D511F2" w:rsidRDefault="00D511F2" w:rsidP="00214076">
            <w:pPr>
              <w:spacing w:after="120"/>
              <w:rPr>
                <w:rFonts w:ascii="Trebuchet MS" w:hAnsi="Trebuchet MS"/>
                <w:sz w:val="22"/>
                <w:szCs w:val="22"/>
              </w:rPr>
            </w:pPr>
          </w:p>
          <w:p w14:paraId="189B4BB9" w14:textId="624944D7" w:rsidR="00D511F2" w:rsidRPr="00EE4CF6" w:rsidRDefault="00D511F2" w:rsidP="00214076">
            <w:pPr>
              <w:spacing w:after="12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662DA" w14:paraId="7B9E1A92" w14:textId="77777777" w:rsidTr="00214076">
        <w:trPr>
          <w:trHeight w:val="576"/>
        </w:trPr>
        <w:tc>
          <w:tcPr>
            <w:tcW w:w="9056" w:type="dxa"/>
            <w:shd w:val="clear" w:color="auto" w:fill="auto"/>
          </w:tcPr>
          <w:p w14:paraId="6924E7F9" w14:textId="77777777" w:rsidR="004662DA" w:rsidRPr="00D7494D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ind w:left="357" w:hanging="357"/>
              <w:rPr>
                <w:rFonts w:ascii="Trebuchet MS" w:hAnsi="Trebuchet MS"/>
                <w:sz w:val="22"/>
                <w:szCs w:val="22"/>
              </w:rPr>
            </w:pPr>
            <w:r w:rsidRPr="00D7494D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 xml:space="preserve">Return on Advertising </w:t>
            </w:r>
            <w:proofErr w:type="spellStart"/>
            <w:r w:rsidRPr="00D7494D">
              <w:rPr>
                <w:rFonts w:ascii="Trebuchet MS" w:hAnsi="Trebuchet MS"/>
                <w:b/>
                <w:bCs/>
                <w:sz w:val="22"/>
                <w:szCs w:val="22"/>
              </w:rPr>
              <w:t>Spend</w:t>
            </w:r>
            <w:proofErr w:type="spellEnd"/>
            <w:r w:rsidRPr="00D7494D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(ROAS)</w:t>
            </w:r>
            <w:r w:rsidRPr="00D7494D">
              <w:rPr>
                <w:rFonts w:ascii="Trebuchet MS" w:hAnsi="Trebuchet MS"/>
                <w:sz w:val="22"/>
                <w:szCs w:val="22"/>
              </w:rPr>
              <w:t xml:space="preserve"> (Zurückführung auf die Werbeausgaben)</w:t>
            </w:r>
          </w:p>
          <w:p w14:paraId="47E4294D" w14:textId="77777777" w:rsidR="004662DA" w:rsidRDefault="004662DA" w:rsidP="004662DA">
            <w:pPr>
              <w:pStyle w:val="Listenabsatz"/>
              <w:numPr>
                <w:ilvl w:val="0"/>
                <w:numId w:val="12"/>
              </w:numPr>
              <w:rPr>
                <w:rFonts w:ascii="Trebuchet MS" w:hAnsi="Trebuchet MS"/>
                <w:sz w:val="18"/>
                <w:szCs w:val="18"/>
              </w:rPr>
            </w:pPr>
            <w:r w:rsidRPr="00D7494D">
              <w:rPr>
                <w:rFonts w:ascii="Trebuchet MS" w:hAnsi="Trebuchet MS"/>
                <w:sz w:val="18"/>
                <w:szCs w:val="18"/>
              </w:rPr>
              <w:t>(Quelle: siehe Buch S. 211 – 212)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6F5BE544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171153C1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0EC6D25B" w14:textId="77777777" w:rsidR="004662DA" w:rsidRPr="00D7494D" w:rsidRDefault="004662DA" w:rsidP="004662DA">
                  <w:pPr>
                    <w:pStyle w:val="Listenabsatz"/>
                    <w:numPr>
                      <w:ilvl w:val="0"/>
                      <w:numId w:val="1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Gewinn im Verhältnis zu eingesetzten Werbekosten (=AdWords Kosten)</w:t>
                  </w:r>
                </w:p>
                <w:p w14:paraId="7C80AC38" w14:textId="77777777" w:rsidR="004662DA" w:rsidRPr="00EE4CF6" w:rsidRDefault="004662DA" w:rsidP="004662DA">
                  <w:pPr>
                    <w:pStyle w:val="Listenabsatz"/>
                    <w:numPr>
                      <w:ilvl w:val="0"/>
                      <w:numId w:val="1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B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ezeichnet den tatsächlich erzielten Gewinn pro Werbeausgabe in Euro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  <w:tr w:rsidR="004662DA" w14:paraId="0FA2FF8B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33774489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018D05BA" w14:textId="77777777" w:rsidR="004662DA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ROAS=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Gewinn  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Kosten der Marketingmaßnahme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∙100</m:t>
                      </m:r>
                    </m:oMath>
                  </m:oMathPara>
                </w:p>
                <w:p w14:paraId="1A216EC3" w14:textId="77777777" w:rsidR="004662DA" w:rsidRPr="001D22C9" w:rsidRDefault="004662DA" w:rsidP="00214076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  <w:tr w:rsidR="004662DA" w14:paraId="5F689C97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B322829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4E3B98FA" w14:textId="77777777" w:rsidR="004662DA" w:rsidRPr="00EE4CF6" w:rsidRDefault="004662DA" w:rsidP="004662DA">
                  <w:pPr>
                    <w:pStyle w:val="Listenabsatz"/>
                    <w:numPr>
                      <w:ilvl w:val="0"/>
                      <w:numId w:val="1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S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ollte immer positiv sein, hohen Wert aufweisen, woraus abgeleitet werden kann, dass die Werbekosten den Gewinn nur durch einen geringen Anteil schmälern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  <w:tr w:rsidR="004662DA" w14:paraId="5A9244D6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B4C2AAA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440DA57B" w14:textId="77777777" w:rsidR="004662DA" w:rsidRPr="00EE4CF6" w:rsidRDefault="004662DA" w:rsidP="004662DA">
                  <w:pPr>
                    <w:pStyle w:val="Listenabsatz"/>
                    <w:numPr>
                      <w:ilvl w:val="0"/>
                      <w:numId w:val="1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W</w:t>
                  </w:r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ird zur Beurteilung von einzelnen Werbeanzeigen und Werbekampagnen herangezogen, es wird aufgeklärt, ob erzeugte Werbeanzeigen (Ads) überhaupt </w:t>
                  </w:r>
                  <w:proofErr w:type="spellStart"/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>Conversions</w:t>
                  </w:r>
                  <w:proofErr w:type="spellEnd"/>
                  <w:r w:rsidRPr="00D7494D">
                    <w:rPr>
                      <w:rFonts w:ascii="Trebuchet MS" w:hAnsi="Trebuchet MS"/>
                      <w:sz w:val="22"/>
                      <w:szCs w:val="22"/>
                    </w:rPr>
                    <w:t xml:space="preserve"> erzeugen und wie sich die Werbeausgaben für bezahlte Links zu den Verkäufern, die damit generiert wurden, verhalten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3867A7D3" w14:textId="77777777" w:rsidR="004662DA" w:rsidRPr="00EE4CF6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E4CF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3AF64517" w14:textId="77777777" w:rsidTr="00214076">
        <w:trPr>
          <w:trHeight w:val="576"/>
        </w:trPr>
        <w:tc>
          <w:tcPr>
            <w:tcW w:w="9056" w:type="dxa"/>
            <w:shd w:val="clear" w:color="auto" w:fill="auto"/>
          </w:tcPr>
          <w:p w14:paraId="7B6E59D5" w14:textId="77777777" w:rsidR="004662DA" w:rsidRPr="00D7494D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ind w:left="357" w:hanging="357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7494D">
              <w:rPr>
                <w:rFonts w:ascii="Trebuchet MS" w:hAnsi="Trebuchet MS"/>
                <w:b/>
                <w:bCs/>
                <w:sz w:val="22"/>
                <w:szCs w:val="22"/>
              </w:rPr>
              <w:t>Retourenquote</w:t>
            </w:r>
          </w:p>
          <w:p w14:paraId="537937E4" w14:textId="77777777" w:rsidR="004662DA" w:rsidRDefault="004662DA" w:rsidP="004662DA">
            <w:pPr>
              <w:pStyle w:val="Listenabsatz"/>
              <w:numPr>
                <w:ilvl w:val="0"/>
                <w:numId w:val="13"/>
              </w:numPr>
              <w:rPr>
                <w:rFonts w:ascii="Trebuchet MS" w:hAnsi="Trebuchet MS"/>
                <w:sz w:val="18"/>
                <w:szCs w:val="18"/>
              </w:rPr>
            </w:pPr>
            <w:r w:rsidRPr="001D22C9">
              <w:rPr>
                <w:rFonts w:ascii="Trebuchet MS" w:hAnsi="Trebuchet MS"/>
                <w:sz w:val="18"/>
                <w:szCs w:val="18"/>
              </w:rPr>
              <w:t>(Quelle: siehe Buch S. 211-212)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5880F907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6C61F4E0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04FC276B" w14:textId="77777777" w:rsidR="004662DA" w:rsidRPr="00EE4CF6" w:rsidRDefault="004662DA" w:rsidP="004662DA">
                  <w:pPr>
                    <w:pStyle w:val="Listenabsatz"/>
                    <w:numPr>
                      <w:ilvl w:val="0"/>
                      <w:numId w:val="13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Anzahl der Retouren im Verhältnis zu den Gesamtverkäufen  </w:t>
                  </w:r>
                </w:p>
              </w:tc>
            </w:tr>
            <w:tr w:rsidR="004662DA" w14:paraId="4A8C8871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66DE747B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7F2784F2" w14:textId="77777777" w:rsidR="004662DA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KUR=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Anzahl der Retouren (GE oder Menge)  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Anzahl der Gesamtverkäufe (GE oder Menge)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∙100</m:t>
                      </m:r>
                    </m:oMath>
                  </m:oMathPara>
                </w:p>
                <w:p w14:paraId="2A243831" w14:textId="77777777" w:rsidR="004662DA" w:rsidRPr="001D22C9" w:rsidRDefault="004662DA" w:rsidP="00214076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  <w:tr w:rsidR="004662DA" w14:paraId="419FA354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C5B2C53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0C01464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>Hauptgrund für Retouren = nicht erfüllte Erwartungen der Kunden, z. B. wird den Kunden durch Online-Marketing-Maßnahmen etwas offeriert, das mit der Bestellung erfüllt werden soll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03DB0890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>CPO wird im Zusammenhang mit Retourenquote aussagekräftiger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 xml:space="preserve"> </w:t>
                  </w:r>
                </w:p>
                <w:p w14:paraId="04E433B0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>RR sollte nur kleinen Anteil ausmachen, das sie gewinnschmälernd auf Umsatz wirkt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449B6CB" w14:textId="77777777" w:rsidR="004662DA" w:rsidRPr="00EE4CF6" w:rsidRDefault="004662DA" w:rsidP="00214076">
            <w:pPr>
              <w:rPr>
                <w:rFonts w:ascii="Trebuchet MS" w:hAnsi="Trebuchet MS"/>
                <w:sz w:val="22"/>
                <w:szCs w:val="22"/>
              </w:rPr>
            </w:pPr>
            <w:r w:rsidRPr="00EE4CF6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:rsidRPr="005F46D2" w14:paraId="165884F0" w14:textId="77777777" w:rsidTr="00214076">
        <w:tc>
          <w:tcPr>
            <w:tcW w:w="9056" w:type="dxa"/>
          </w:tcPr>
          <w:p w14:paraId="14C557CD" w14:textId="77777777" w:rsidR="004662DA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ind w:left="357" w:hanging="357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D7494D">
              <w:rPr>
                <w:rFonts w:ascii="Trebuchet MS" w:hAnsi="Trebuchet MS"/>
                <w:b/>
                <w:bCs/>
                <w:sz w:val="22"/>
                <w:szCs w:val="22"/>
              </w:rPr>
              <w:t>Cost</w:t>
            </w:r>
            <w:proofErr w:type="spellEnd"/>
            <w:r w:rsidRPr="00D7494D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per Action</w:t>
            </w:r>
            <w:r w:rsidRPr="00D7494D">
              <w:rPr>
                <w:rFonts w:ascii="Trebuchet MS" w:hAnsi="Trebuchet MS"/>
                <w:sz w:val="22"/>
                <w:szCs w:val="22"/>
              </w:rPr>
              <w:t xml:space="preserve"> (CPA) </w:t>
            </w:r>
          </w:p>
          <w:p w14:paraId="71C62225" w14:textId="77777777" w:rsidR="004662DA" w:rsidRDefault="004662DA" w:rsidP="004662DA">
            <w:pPr>
              <w:pStyle w:val="Listenabsatz"/>
              <w:numPr>
                <w:ilvl w:val="0"/>
                <w:numId w:val="14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1D22C9">
              <w:rPr>
                <w:rFonts w:ascii="Trebuchet MS" w:hAnsi="Trebuchet MS"/>
                <w:sz w:val="18"/>
                <w:szCs w:val="18"/>
              </w:rPr>
              <w:t>(Quelle: Internet)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0FFACFD3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5918DB01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9968F0E" w14:textId="77777777" w:rsidR="004662DA" w:rsidRPr="00EE4CF6" w:rsidRDefault="004662DA" w:rsidP="004662DA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 xml:space="preserve">Kosten pro Aktion, Gesamtkosten einer Werbeaktion und der erfassten </w:t>
                  </w:r>
                  <w:proofErr w:type="spellStart"/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>Conversions</w:t>
                  </w:r>
                  <w:proofErr w:type="spellEnd"/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 xml:space="preserve"> gegenüberstellen </w:t>
                  </w:r>
                </w:p>
              </w:tc>
            </w:tr>
            <w:tr w:rsidR="004662DA" w14:paraId="7B1B7569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4038CEC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7420736" w14:textId="77777777" w:rsidR="004662DA" w:rsidRPr="001D22C9" w:rsidRDefault="004662DA" w:rsidP="00214076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CPA=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Werbekosten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Conversions</m:t>
                          </m:r>
                        </m:den>
                      </m:f>
                    </m:oMath>
                  </m:oMathPara>
                </w:p>
              </w:tc>
            </w:tr>
            <w:tr w:rsidR="004662DA" w14:paraId="02E8E8B0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67743255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FBBC403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R</w:t>
                  </w: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>eine Kostenbetrachtung, es macht Sinn die CPA vom Gewinn abzuziehen, damit man sieht, ob sich Werbemaßnahme lohnt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115B9ED4" w14:textId="77777777" w:rsidR="004662DA" w:rsidRPr="001D22C9" w:rsidRDefault="004662DA" w:rsidP="004662DA">
                  <w:pPr>
                    <w:pStyle w:val="Listenabsatz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S</w:t>
                  </w: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>pie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ge</w:t>
                  </w:r>
                  <w:r w:rsidRPr="001D22C9">
                    <w:rPr>
                      <w:rFonts w:ascii="Trebuchet MS" w:hAnsi="Trebuchet MS"/>
                      <w:sz w:val="22"/>
                      <w:szCs w:val="22"/>
                    </w:rPr>
                    <w:t>lt den Aufwand und die damit verbundenen Kosten bis zum Erreichen der gewünschten Aktion in Prozent wieder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3C3347DC" w14:textId="77777777" w:rsidR="004662DA" w:rsidRPr="00EE4CF6" w:rsidRDefault="004662DA" w:rsidP="00214076">
            <w:pPr>
              <w:rPr>
                <w:rFonts w:ascii="Trebuchet MS" w:hAnsi="Trebuchet MS"/>
              </w:rPr>
            </w:pPr>
            <w:r w:rsidRPr="00EE4CF6">
              <w:rPr>
                <w:rFonts w:ascii="Trebuchet MS" w:hAnsi="Trebuchet MS"/>
                <w:color w:val="FFFFFF" w:themeColor="background1"/>
              </w:rPr>
              <w:t>d</w:t>
            </w:r>
          </w:p>
        </w:tc>
      </w:tr>
    </w:tbl>
    <w:p w14:paraId="5CF0B6A4" w14:textId="77777777" w:rsidR="004662DA" w:rsidRPr="005F46D2" w:rsidRDefault="004662DA" w:rsidP="004662DA">
      <w:pPr>
        <w:tabs>
          <w:tab w:val="left" w:pos="1879"/>
        </w:tabs>
        <w:rPr>
          <w:rFonts w:ascii="Trebuchet MS" w:hAnsi="Trebuchet MS"/>
          <w:sz w:val="22"/>
          <w:szCs w:val="22"/>
        </w:rPr>
      </w:pPr>
      <w:r w:rsidRPr="005F46D2">
        <w:rPr>
          <w:rFonts w:ascii="Trebuchet MS" w:hAnsi="Trebuchet MS"/>
          <w:sz w:val="22"/>
          <w:szCs w:val="22"/>
        </w:rPr>
        <w:tab/>
      </w:r>
    </w:p>
    <w:p w14:paraId="199B880C" w14:textId="77777777" w:rsidR="004662DA" w:rsidRPr="00D7494D" w:rsidRDefault="004662DA" w:rsidP="004662DA">
      <w:pPr>
        <w:tabs>
          <w:tab w:val="left" w:pos="1879"/>
        </w:tabs>
        <w:rPr>
          <w:rFonts w:ascii="Trebuchet MS" w:hAnsi="Trebuchet MS"/>
          <w:sz w:val="22"/>
          <w:szCs w:val="22"/>
        </w:rPr>
      </w:pPr>
    </w:p>
    <w:tbl>
      <w:tblPr>
        <w:tblStyle w:val="Tabellenraster"/>
        <w:tblpPr w:leftFromText="141" w:rightFromText="141" w:vertAnchor="text" w:tblpY="-34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662DA" w:rsidRPr="00F82ABC" w14:paraId="005765CF" w14:textId="77777777" w:rsidTr="00214076">
        <w:tc>
          <w:tcPr>
            <w:tcW w:w="9056" w:type="dxa"/>
            <w:shd w:val="clear" w:color="auto" w:fill="BFBFBF" w:themeFill="background1" w:themeFillShade="BF"/>
          </w:tcPr>
          <w:p w14:paraId="7EBEFF5C" w14:textId="77777777" w:rsidR="004662DA" w:rsidRPr="00F82ABC" w:rsidRDefault="004662DA" w:rsidP="00214076">
            <w:p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071535">
              <w:rPr>
                <w:rFonts w:ascii="Trebuchet MS" w:hAnsi="Trebuchet MS"/>
                <w:b/>
                <w:bCs/>
              </w:rPr>
              <w:lastRenderedPageBreak/>
              <w:t>Kennzahlen E-Mail-Marketing</w:t>
            </w:r>
            <w:r w:rsidRPr="00071535">
              <w:rPr>
                <w:rFonts w:ascii="Trebuchet MS" w:hAnsi="Trebuchet MS"/>
              </w:rPr>
              <w:t xml:space="preserve"> </w:t>
            </w:r>
          </w:p>
        </w:tc>
      </w:tr>
      <w:tr w:rsidR="004662DA" w:rsidRPr="00F82ABC" w14:paraId="4F30A1C4" w14:textId="77777777" w:rsidTr="00214076">
        <w:tc>
          <w:tcPr>
            <w:tcW w:w="9056" w:type="dxa"/>
            <w:shd w:val="clear" w:color="auto" w:fill="auto"/>
          </w:tcPr>
          <w:p w14:paraId="33E97391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Benchmarking </w:t>
            </w:r>
          </w:p>
          <w:p w14:paraId="1E035274" w14:textId="77777777" w:rsidR="004662DA" w:rsidRPr="00B93FA0" w:rsidRDefault="004662DA" w:rsidP="004662DA">
            <w:pPr>
              <w:pStyle w:val="Listenabsatz"/>
              <w:numPr>
                <w:ilvl w:val="0"/>
                <w:numId w:val="11"/>
              </w:numPr>
              <w:ind w:left="714" w:hanging="357"/>
              <w:rPr>
                <w:rFonts w:ascii="Trebuchet MS" w:hAnsi="Trebuchet MS"/>
                <w:sz w:val="18"/>
                <w:szCs w:val="18"/>
              </w:rPr>
            </w:pPr>
            <w:r w:rsidRPr="001D22C9">
              <w:rPr>
                <w:rFonts w:ascii="Trebuchet MS" w:hAnsi="Trebuchet MS"/>
                <w:sz w:val="18"/>
                <w:szCs w:val="18"/>
              </w:rPr>
              <w:t>(Quelle:</w:t>
            </w:r>
            <w:r>
              <w:rPr>
                <w:rFonts w:ascii="Trebuchet MS" w:hAnsi="Trebuchet MS"/>
                <w:sz w:val="18"/>
                <w:szCs w:val="18"/>
              </w:rPr>
              <w:t xml:space="preserve"> siehe Buch S. 214</w:t>
            </w:r>
            <w:r w:rsidRPr="001D22C9">
              <w:rPr>
                <w:rFonts w:ascii="Trebuchet MS" w:hAnsi="Trebuchet MS"/>
                <w:sz w:val="18"/>
                <w:szCs w:val="18"/>
              </w:rPr>
              <w:t>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649A883F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07EE6AA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1F63B5EA" w14:textId="77777777" w:rsidR="004662D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P</w:t>
                  </w:r>
                  <w:r w:rsidRPr="00B93FA0">
                    <w:rPr>
                      <w:rFonts w:ascii="Trebuchet MS" w:hAnsi="Trebuchet MS"/>
                      <w:sz w:val="22"/>
                      <w:szCs w:val="22"/>
                    </w:rPr>
                    <w:t>ermanenter Abgleich von Daten, Prozessen, Leistungen o. Ä., zum z. B. Unterschiede zur Konkurrenz aufzuzeigen</w:t>
                  </w:r>
                </w:p>
                <w:p w14:paraId="4F46A7A7" w14:textId="77777777" w:rsidR="004662DA" w:rsidRPr="00B93FA0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B93FA0">
                    <w:rPr>
                      <w:rFonts w:ascii="Trebuchet MS" w:hAnsi="Trebuchet MS"/>
                      <w:sz w:val="22"/>
                      <w:szCs w:val="22"/>
                    </w:rPr>
                    <w:t>Vergleichswerte der Branche heranziehen</w:t>
                  </w:r>
                </w:p>
              </w:tc>
            </w:tr>
          </w:tbl>
          <w:p w14:paraId="1769C17D" w14:textId="77777777" w:rsidR="004662DA" w:rsidRPr="00071535" w:rsidRDefault="004662DA" w:rsidP="00214076">
            <w:pPr>
              <w:rPr>
                <w:rFonts w:ascii="Trebuchet MS" w:hAnsi="Trebuchet MS"/>
                <w:b/>
                <w:bCs/>
              </w:rPr>
            </w:pPr>
            <w:r w:rsidRPr="00B93FA0">
              <w:rPr>
                <w:rFonts w:ascii="Trebuchet MS" w:hAnsi="Trebuchet MS"/>
                <w:b/>
                <w:bCs/>
                <w:color w:val="FFFFFF" w:themeColor="background1"/>
              </w:rPr>
              <w:t>d</w:t>
            </w:r>
          </w:p>
        </w:tc>
      </w:tr>
      <w:tr w:rsidR="004662DA" w:rsidRPr="00F82ABC" w14:paraId="58EC5F96" w14:textId="77777777" w:rsidTr="00214076">
        <w:tc>
          <w:tcPr>
            <w:tcW w:w="9056" w:type="dxa"/>
            <w:shd w:val="clear" w:color="auto" w:fill="auto"/>
          </w:tcPr>
          <w:p w14:paraId="17BAAF60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Anzahl der Abonnenten</w:t>
            </w:r>
            <w:r w:rsidRPr="009D35DC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6FE6C12D" w14:textId="77777777" w:rsidR="004662DA" w:rsidRDefault="004662DA" w:rsidP="004662DA">
            <w:pPr>
              <w:pStyle w:val="Listenabsatz"/>
              <w:numPr>
                <w:ilvl w:val="0"/>
                <w:numId w:val="14"/>
              </w:numPr>
              <w:ind w:left="714" w:hanging="357"/>
              <w:rPr>
                <w:rFonts w:ascii="Trebuchet MS" w:hAnsi="Trebuchet MS"/>
                <w:sz w:val="18"/>
                <w:szCs w:val="18"/>
              </w:rPr>
            </w:pPr>
            <w:r w:rsidRPr="001D22C9">
              <w:rPr>
                <w:rFonts w:ascii="Trebuchet MS" w:hAnsi="Trebuchet MS"/>
                <w:sz w:val="18"/>
                <w:szCs w:val="18"/>
              </w:rPr>
              <w:t>(Quelle: Internet)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4DD36584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28DCA3F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14947FC6" w14:textId="77777777" w:rsidR="004662D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Wie viele User ihre E-Mail-Adresse für den Newsletter-Versand hinterlassen haben/sich für den Empfang angemeldet haben?</w:t>
                  </w:r>
                </w:p>
                <w:p w14:paraId="1FF67AD8" w14:textId="77777777" w:rsidR="004662DA" w:rsidRPr="00B93FA0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= theoretische Reichweite der E-Mail-Kampagne</w:t>
                  </w:r>
                </w:p>
              </w:tc>
            </w:tr>
          </w:tbl>
          <w:p w14:paraId="41EA69DF" w14:textId="77777777" w:rsidR="004662DA" w:rsidRPr="00B93FA0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93FA0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:rsidRPr="00F82ABC" w14:paraId="257D155D" w14:textId="77777777" w:rsidTr="00214076">
        <w:tc>
          <w:tcPr>
            <w:tcW w:w="9056" w:type="dxa"/>
            <w:shd w:val="clear" w:color="auto" w:fill="auto"/>
          </w:tcPr>
          <w:p w14:paraId="7F1BD395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sz w:val="22"/>
                <w:szCs w:val="22"/>
                <w:lang w:val="en-US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>E-Mail-Bounce-Rate</w:t>
            </w:r>
            <w:r w:rsidRPr="009D35DC">
              <w:rPr>
                <w:rFonts w:ascii="Trebuchet MS" w:hAnsi="Trebuchet MS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9D35DC">
              <w:rPr>
                <w:rFonts w:ascii="Trebuchet MS" w:hAnsi="Trebuchet MS"/>
                <w:sz w:val="22"/>
                <w:szCs w:val="22"/>
                <w:lang w:val="en-US"/>
              </w:rPr>
              <w:t>Rückläuferquote</w:t>
            </w:r>
            <w:proofErr w:type="spellEnd"/>
            <w:r w:rsidRPr="009D35DC">
              <w:rPr>
                <w:rFonts w:ascii="Trebuchet MS" w:hAnsi="Trebuchet MS"/>
                <w:sz w:val="22"/>
                <w:szCs w:val="22"/>
                <w:lang w:val="en-US"/>
              </w:rPr>
              <w:t xml:space="preserve">) </w:t>
            </w:r>
          </w:p>
          <w:p w14:paraId="6990F004" w14:textId="77777777" w:rsidR="004662DA" w:rsidRDefault="004662DA" w:rsidP="004662DA">
            <w:pPr>
              <w:pStyle w:val="Listenabsatz"/>
              <w:numPr>
                <w:ilvl w:val="0"/>
                <w:numId w:val="11"/>
              </w:numPr>
              <w:rPr>
                <w:rFonts w:ascii="Trebuchet MS" w:hAnsi="Trebuchet MS"/>
                <w:sz w:val="18"/>
                <w:szCs w:val="18"/>
              </w:rPr>
            </w:pPr>
            <w:r w:rsidRPr="00B93FA0">
              <w:rPr>
                <w:rFonts w:ascii="Trebuchet MS" w:hAnsi="Trebuchet MS"/>
                <w:sz w:val="18"/>
                <w:szCs w:val="18"/>
              </w:rPr>
              <w:t>(Quelle: siehe Buch S. 214/Internet)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5B683DCB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854B113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41A2E1F" w14:textId="77777777" w:rsidR="004662DA" w:rsidRPr="00D64C20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64C20">
                    <w:rPr>
                      <w:rFonts w:ascii="Trebuchet MS" w:hAnsi="Trebuchet MS"/>
                      <w:sz w:val="22"/>
                      <w:szCs w:val="22"/>
                    </w:rPr>
                    <w:t>= prozentualer Anteil der nicht zugestellten E-Mails (Bounces) bezogen auf die Gesamtzahl aller versendeten E-Mails</w:t>
                  </w:r>
                </w:p>
              </w:tc>
            </w:tr>
            <w:tr w:rsidR="004662DA" w14:paraId="03B4ECA2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917691D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2286B9B" w14:textId="77777777" w:rsidR="004662DA" w:rsidRPr="00B93FA0" w:rsidRDefault="004662DA" w:rsidP="00214076">
                  <w:pPr>
                    <w:framePr w:hSpace="141" w:wrap="around" w:vAnchor="text" w:hAnchor="text" w:y="-34"/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E-Mail-Bounce-Rate=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Bounces  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angemeldete Abonnenten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∙100</m:t>
                      </m:r>
                    </m:oMath>
                  </m:oMathPara>
                </w:p>
              </w:tc>
            </w:tr>
            <w:tr w:rsidR="004662DA" w14:paraId="7D843A52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EE6B5BA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 xml:space="preserve">Sonstiges: </w:t>
                  </w:r>
                </w:p>
              </w:tc>
              <w:tc>
                <w:tcPr>
                  <w:tcW w:w="6717" w:type="dxa"/>
                  <w:vAlign w:val="center"/>
                </w:tcPr>
                <w:p w14:paraId="03D6873A" w14:textId="77777777" w:rsidR="004662DA" w:rsidRPr="00D64C20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64C20"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Bounces</w:t>
                  </w:r>
                  <w:r w:rsidRPr="00B93FA0">
                    <w:rPr>
                      <w:rFonts w:ascii="Trebuchet MS" w:hAnsi="Trebuchet MS"/>
                      <w:sz w:val="22"/>
                      <w:szCs w:val="22"/>
                    </w:rPr>
                    <w:t xml:space="preserve"> = Nachrichten, die nicht zugestellt werden können und deshalb mit einer Fehlermeldung an den Absender zurückgeschickt werden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580E69B3" w14:textId="77777777" w:rsidR="004662DA" w:rsidRPr="00D64C20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64C20"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Hard Bounces</w:t>
                  </w:r>
                  <w:r w:rsidRPr="00D64C20">
                    <w:rPr>
                      <w:rFonts w:ascii="Trebuchet MS" w:hAnsi="Trebuchet MS"/>
                      <w:sz w:val="22"/>
                      <w:szCs w:val="22"/>
                    </w:rPr>
                    <w:t xml:space="preserve"> = permanente Zustellfehler = E-Mail-Adressen inkorrekt oder existieren nicht mehr</w:t>
                  </w:r>
                </w:p>
                <w:p w14:paraId="3BF9E99F" w14:textId="77777777" w:rsidR="004662DA" w:rsidRPr="00D64C20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64C20"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Soft Bounces</w:t>
                  </w:r>
                  <w:r w:rsidRPr="00D64C20">
                    <w:rPr>
                      <w:rFonts w:ascii="Trebuchet MS" w:hAnsi="Trebuchet MS"/>
                      <w:sz w:val="22"/>
                      <w:szCs w:val="22"/>
                    </w:rPr>
                    <w:t xml:space="preserve"> = vorübergehende Probleme = Posteingang voll, versendeter Anhang wegen Größe abgelehnt</w:t>
                  </w:r>
                </w:p>
              </w:tc>
            </w:tr>
          </w:tbl>
          <w:p w14:paraId="54BE5985" w14:textId="77777777" w:rsidR="004662DA" w:rsidRPr="007F6E00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64C20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:rsidRPr="00F82ABC" w14:paraId="0ACA10AD" w14:textId="77777777" w:rsidTr="00214076">
        <w:tc>
          <w:tcPr>
            <w:tcW w:w="9056" w:type="dxa"/>
            <w:shd w:val="clear" w:color="auto" w:fill="auto"/>
          </w:tcPr>
          <w:p w14:paraId="4AA966A7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(Unique) Open Rate (Öffnungsrate)</w:t>
            </w:r>
          </w:p>
          <w:p w14:paraId="5FD3F4A6" w14:textId="77777777" w:rsidR="004662DA" w:rsidRPr="00D64C20" w:rsidRDefault="004662DA" w:rsidP="004662DA">
            <w:pPr>
              <w:pStyle w:val="Listenabsatz"/>
              <w:numPr>
                <w:ilvl w:val="0"/>
                <w:numId w:val="11"/>
              </w:numPr>
              <w:rPr>
                <w:rFonts w:ascii="Trebuchet MS" w:hAnsi="Trebuchet MS"/>
                <w:sz w:val="18"/>
                <w:szCs w:val="18"/>
              </w:rPr>
            </w:pPr>
            <w:r w:rsidRPr="00D64C20">
              <w:rPr>
                <w:rFonts w:ascii="Trebuchet MS" w:hAnsi="Trebuchet MS"/>
                <w:sz w:val="18"/>
                <w:szCs w:val="18"/>
              </w:rPr>
              <w:t>(Quelle: siehe Buch S. 214/Internet)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033E24C5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615D784B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59DCB5FA" w14:textId="77777777" w:rsidR="004662DA" w:rsidRPr="00D64C20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W</w:t>
                  </w:r>
                  <w:r w:rsidRPr="00D64C20">
                    <w:rPr>
                      <w:rFonts w:ascii="Trebuchet MS" w:hAnsi="Trebuchet MS"/>
                      <w:sz w:val="22"/>
                      <w:szCs w:val="22"/>
                    </w:rPr>
                    <w:t>ie viele User die Mail tatsächlich geöffnet haben im Vergleich zu allen versendeten Mail (</w:t>
                  </w:r>
                  <w:proofErr w:type="spellStart"/>
                  <w:r w:rsidRPr="00D64C20">
                    <w:rPr>
                      <w:rFonts w:ascii="Trebuchet MS" w:hAnsi="Trebuchet MS"/>
                      <w:sz w:val="22"/>
                      <w:szCs w:val="22"/>
                    </w:rPr>
                    <w:t>Delivery</w:t>
                  </w:r>
                  <w:proofErr w:type="spellEnd"/>
                  <w:r w:rsidRPr="00D64C20">
                    <w:rPr>
                      <w:rFonts w:ascii="Trebuchet MS" w:hAnsi="Trebuchet MS"/>
                      <w:sz w:val="22"/>
                      <w:szCs w:val="22"/>
                    </w:rPr>
                    <w:t xml:space="preserve"> Rate)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?</w:t>
                  </w:r>
                </w:p>
              </w:tc>
            </w:tr>
            <w:tr w:rsidR="004662DA" w14:paraId="277E969B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2155118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06D4A9B1" w14:textId="77777777" w:rsidR="004662DA" w:rsidRPr="00B93FA0" w:rsidRDefault="004662DA" w:rsidP="00214076">
                  <w:pPr>
                    <w:framePr w:hSpace="141" w:wrap="around" w:vAnchor="text" w:hAnchor="text" w:y="-34"/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Unique Open Rate=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geöffnete E-Mails 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zugestellte E-Mails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∙100</m:t>
                      </m:r>
                    </m:oMath>
                  </m:oMathPara>
                </w:p>
              </w:tc>
            </w:tr>
            <w:tr w:rsidR="004662DA" w14:paraId="70E79105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3E648A13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211D365" w14:textId="77777777" w:rsidR="004662DA" w:rsidRPr="00D64C20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Je höher Öffnungsfaktor, desto höher der Nutzwert der versandten Informationen und Werbebotschaften, hoher Quotient auch Indikator dafür, dass E-Mails häufig weitergeleitet werden.</w:t>
                  </w:r>
                </w:p>
              </w:tc>
            </w:tr>
            <w:tr w:rsidR="004662DA" w14:paraId="63DE857B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EB36A05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 xml:space="preserve">Sonstiges: </w:t>
                  </w:r>
                </w:p>
              </w:tc>
              <w:tc>
                <w:tcPr>
                  <w:tcW w:w="6717" w:type="dxa"/>
                  <w:vAlign w:val="center"/>
                </w:tcPr>
                <w:p w14:paraId="43F72FBC" w14:textId="77777777" w:rsidR="004662DA" w:rsidRPr="00D64C20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1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W</w:t>
                  </w:r>
                  <w:r w:rsidRPr="00D64C20">
                    <w:rPr>
                      <w:rFonts w:ascii="Trebuchet MS" w:hAnsi="Trebuchet MS"/>
                      <w:sz w:val="22"/>
                      <w:szCs w:val="22"/>
                    </w:rPr>
                    <w:t>ie vertrauenswürdig und wie interessant die Betreffzeile vom Empfänger erachtet wird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?</w:t>
                  </w:r>
                </w:p>
                <w:p w14:paraId="7CEF2B1E" w14:textId="77777777" w:rsidR="004662D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Bei der Gesamtzahl der versendeten E-Mails werden Bounces abgezogen (Nenner).</w:t>
                  </w:r>
                  <w:r w:rsidRPr="00100F65">
                    <w:rPr>
                      <w:rFonts w:ascii="Trebuchet MS" w:hAnsi="Trebuchet MS"/>
                      <w:sz w:val="22"/>
                      <w:szCs w:val="22"/>
                    </w:rPr>
                    <w:t xml:space="preserve"> </w:t>
                  </w:r>
                </w:p>
                <w:p w14:paraId="7E560658" w14:textId="77777777" w:rsidR="004662D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100F65">
                    <w:rPr>
                      <w:rFonts w:ascii="Trebuchet MS" w:hAnsi="Trebuchet MS"/>
                      <w:sz w:val="22"/>
                      <w:szCs w:val="22"/>
                    </w:rPr>
                    <w:t>Messung erfolgt meist durch eine unsichtbare in das E-Mail-HTML integrierte Grafik („Trackingpixel“)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453E6643" w14:textId="77777777" w:rsidR="004662D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64C20">
                    <w:rPr>
                      <w:rFonts w:ascii="Trebuchet MS" w:hAnsi="Trebuchet MS"/>
                      <w:sz w:val="22"/>
                      <w:szCs w:val="22"/>
                    </w:rPr>
                    <w:t>Absolute Öffnungen = alle Öffnungen, auch Mehrfach-Öffnungen</w:t>
                  </w:r>
                </w:p>
                <w:p w14:paraId="3DE60CD6" w14:textId="77777777" w:rsidR="004662D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ind w:left="714" w:hanging="357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64C20">
                    <w:rPr>
                      <w:rFonts w:ascii="Trebuchet MS" w:hAnsi="Trebuchet MS"/>
                      <w:sz w:val="22"/>
                      <w:szCs w:val="22"/>
                    </w:rPr>
                    <w:t>Unique Öffnungen = nur die erste Öffnung wird gezählt</w:t>
                  </w:r>
                </w:p>
                <w:p w14:paraId="4403BFB6" w14:textId="77777777" w:rsidR="00D511F2" w:rsidRDefault="00D511F2" w:rsidP="00D511F2">
                  <w:pPr>
                    <w:framePr w:hSpace="141" w:wrap="around" w:vAnchor="text" w:hAnchor="text" w:y="-34"/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05E601C5" w14:textId="37514653" w:rsidR="00D511F2" w:rsidRPr="00D511F2" w:rsidRDefault="00D511F2" w:rsidP="00D511F2">
                  <w:pPr>
                    <w:framePr w:hSpace="141" w:wrap="around" w:vAnchor="text" w:hAnchor="text" w:y="-34"/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</w:tc>
            </w:tr>
          </w:tbl>
          <w:p w14:paraId="6AB3B23F" w14:textId="77777777" w:rsidR="004662DA" w:rsidRPr="00D64C20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4662DA" w:rsidRPr="00F82ABC" w14:paraId="7A7ABBC9" w14:textId="77777777" w:rsidTr="00214076">
        <w:tc>
          <w:tcPr>
            <w:tcW w:w="9056" w:type="dxa"/>
            <w:shd w:val="clear" w:color="auto" w:fill="auto"/>
          </w:tcPr>
          <w:p w14:paraId="04EE8502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sz w:val="22"/>
                <w:szCs w:val="22"/>
                <w:lang w:val="en-US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lastRenderedPageBreak/>
              <w:t>Click-Through-Rate</w:t>
            </w:r>
            <w:r w:rsidRPr="009D35DC">
              <w:rPr>
                <w:rFonts w:ascii="Trebuchet MS" w:hAnsi="Trebuchet MS"/>
                <w:sz w:val="22"/>
                <w:szCs w:val="22"/>
                <w:lang w:val="en-US"/>
              </w:rPr>
              <w:t xml:space="preserve"> (CTR)</w:t>
            </w:r>
          </w:p>
          <w:p w14:paraId="4D714E21" w14:textId="77777777" w:rsidR="004662DA" w:rsidRDefault="004662DA" w:rsidP="004662DA">
            <w:pPr>
              <w:pStyle w:val="Listenabsatz"/>
              <w:numPr>
                <w:ilvl w:val="0"/>
                <w:numId w:val="2"/>
              </w:numPr>
              <w:rPr>
                <w:rFonts w:ascii="Trebuchet MS" w:hAnsi="Trebuchet MS"/>
                <w:sz w:val="18"/>
                <w:szCs w:val="18"/>
              </w:rPr>
            </w:pPr>
            <w:r w:rsidRPr="003E015A">
              <w:rPr>
                <w:rFonts w:ascii="Trebuchet MS" w:hAnsi="Trebuchet MS"/>
                <w:sz w:val="18"/>
                <w:szCs w:val="18"/>
              </w:rPr>
              <w:t xml:space="preserve">(Quelle: siehe Buch S. 215/Internet) 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02410807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ECF2EDE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D45BD2F" w14:textId="77777777" w:rsidR="004662DA" w:rsidRPr="003E015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3E015A">
                    <w:rPr>
                      <w:rFonts w:ascii="Trebuchet MS" w:hAnsi="Trebuchet MS"/>
                      <w:sz w:val="22"/>
                      <w:szCs w:val="22"/>
                    </w:rPr>
                    <w:t xml:space="preserve">Wie oft auf einen in der Mail enthaltenden Link geklickt wurde? </w:t>
                  </w:r>
                </w:p>
                <w:p w14:paraId="3777994E" w14:textId="77777777" w:rsidR="004662DA" w:rsidRPr="003E015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P</w:t>
                  </w:r>
                  <w:r w:rsidRPr="003E015A">
                    <w:rPr>
                      <w:rFonts w:ascii="Trebuchet MS" w:hAnsi="Trebuchet MS"/>
                      <w:sz w:val="22"/>
                      <w:szCs w:val="22"/>
                    </w:rPr>
                    <w:t>rozentualer Anteil aller Klicks auf die Empfängerzahl (</w:t>
                  </w:r>
                  <w:proofErr w:type="spellStart"/>
                  <w:r w:rsidRPr="003E015A">
                    <w:rPr>
                      <w:rFonts w:ascii="Trebuchet MS" w:hAnsi="Trebuchet MS"/>
                      <w:sz w:val="22"/>
                      <w:szCs w:val="22"/>
                    </w:rPr>
                    <w:t>abgzl</w:t>
                  </w:r>
                  <w:proofErr w:type="spellEnd"/>
                  <w:r w:rsidRPr="003E015A">
                    <w:rPr>
                      <w:rFonts w:ascii="Trebuchet MS" w:hAnsi="Trebuchet MS"/>
                      <w:sz w:val="22"/>
                      <w:szCs w:val="22"/>
                    </w:rPr>
                    <w:t>. Bounces)</w:t>
                  </w:r>
                </w:p>
              </w:tc>
            </w:tr>
            <w:tr w:rsidR="004662DA" w14:paraId="14C847D5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13DD9AFC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78F6FFE" w14:textId="77777777" w:rsidR="004662DA" w:rsidRPr="00B93FA0" w:rsidRDefault="004662DA" w:rsidP="00214076">
                  <w:pPr>
                    <w:framePr w:hSpace="141" w:wrap="around" w:vAnchor="text" w:hAnchor="text" w:y="-34"/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CTR=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 xml:space="preserve">Anzahl Klicks 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Anzahl der geöffneten E-Mails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∙100</m:t>
                      </m:r>
                    </m:oMath>
                  </m:oMathPara>
                </w:p>
              </w:tc>
            </w:tr>
            <w:tr w:rsidR="004662DA" w14:paraId="7F733478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627860B6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 xml:space="preserve">Sonstiges: </w:t>
                  </w:r>
                </w:p>
              </w:tc>
              <w:tc>
                <w:tcPr>
                  <w:tcW w:w="6717" w:type="dxa"/>
                  <w:vAlign w:val="center"/>
                </w:tcPr>
                <w:p w14:paraId="3F231802" w14:textId="77777777" w:rsidR="004662DA" w:rsidRPr="003E015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G</w:t>
                  </w:r>
                  <w:r w:rsidRPr="003E015A">
                    <w:rPr>
                      <w:rFonts w:ascii="Trebuchet MS" w:hAnsi="Trebuchet MS"/>
                      <w:sz w:val="22"/>
                      <w:szCs w:val="22"/>
                    </w:rPr>
                    <w:t>uter Indikator für die Attraktivität von Angeboten und Inhalten, Aufmachung und Design, auf die aus einer E-Mail heraus auf eine Website/Online-Shop verlinkt wird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405CE22A" w14:textId="77777777" w:rsidR="004662D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Auswertung über E-Mail-Marketing-Software durch Tracking</w:t>
                  </w:r>
                </w:p>
                <w:p w14:paraId="465D2C24" w14:textId="77777777" w:rsidR="004662DA" w:rsidRPr="003E015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aussagekräftigste Kennzahl im E-Mail-Marketing</w:t>
                  </w:r>
                </w:p>
              </w:tc>
            </w:tr>
          </w:tbl>
          <w:p w14:paraId="01B0E62B" w14:textId="77777777" w:rsidR="004662DA" w:rsidRPr="003E015A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E015A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:rsidRPr="00F82ABC" w14:paraId="57A6FD21" w14:textId="77777777" w:rsidTr="00214076">
        <w:tc>
          <w:tcPr>
            <w:tcW w:w="9056" w:type="dxa"/>
            <w:shd w:val="clear" w:color="auto" w:fill="auto"/>
          </w:tcPr>
          <w:p w14:paraId="518308C1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E-Mail-</w:t>
            </w: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Conversion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-Rate</w:t>
            </w:r>
          </w:p>
          <w:p w14:paraId="2AF3B2E6" w14:textId="77777777" w:rsidR="004662DA" w:rsidRDefault="004662DA" w:rsidP="004662DA">
            <w:pPr>
              <w:pStyle w:val="Listenabsatz"/>
              <w:numPr>
                <w:ilvl w:val="0"/>
                <w:numId w:val="2"/>
              </w:numPr>
              <w:rPr>
                <w:rFonts w:ascii="Trebuchet MS" w:hAnsi="Trebuchet MS"/>
                <w:sz w:val="18"/>
                <w:szCs w:val="18"/>
              </w:rPr>
            </w:pPr>
            <w:r w:rsidRPr="003E015A">
              <w:rPr>
                <w:rFonts w:ascii="Trebuchet MS" w:hAnsi="Trebuchet MS"/>
                <w:sz w:val="18"/>
                <w:szCs w:val="18"/>
              </w:rPr>
              <w:t>(Quelle: siehe Buch S. 215/Internet)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369EEEC0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6222F2C6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71C8923C" w14:textId="77777777" w:rsidR="004662DA" w:rsidRPr="003E015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3E015A">
                    <w:rPr>
                      <w:rFonts w:ascii="Trebuchet MS" w:hAnsi="Trebuchet MS"/>
                      <w:sz w:val="22"/>
                      <w:szCs w:val="22"/>
                    </w:rPr>
                    <w:t>Wie viele Handlungen nach dem Klick in einer E-Mail auf einer Webseite durch den Empfänger getätigt wurden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?</w:t>
                  </w:r>
                </w:p>
              </w:tc>
            </w:tr>
            <w:tr w:rsidR="004662DA" w14:paraId="429FA30D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A3A0568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EEE2F76" w14:textId="77777777" w:rsidR="004662DA" w:rsidRPr="00B93FA0" w:rsidRDefault="004662DA" w:rsidP="00214076">
                  <w:pPr>
                    <w:framePr w:hSpace="141" w:wrap="around" w:vAnchor="text" w:hAnchor="text" w:y="-34"/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Conversion-Rate=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Anzahl Conversions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Link-Klicks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∙100</m:t>
                      </m:r>
                    </m:oMath>
                  </m:oMathPara>
                </w:p>
              </w:tc>
            </w:tr>
            <w:tr w:rsidR="004662DA" w14:paraId="589CCBE6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13EF3D5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71CD824" w14:textId="77777777" w:rsidR="004662DA" w:rsidRPr="003E015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Ergebnis sagt aus, ob E-Mail-Marketing erfolgreich war oder nicht.</w:t>
                  </w:r>
                </w:p>
              </w:tc>
            </w:tr>
            <w:tr w:rsidR="004662DA" w14:paraId="1945AFE6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12470E4D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 xml:space="preserve">Sonstiges: </w:t>
                  </w:r>
                </w:p>
              </w:tc>
              <w:tc>
                <w:tcPr>
                  <w:tcW w:w="6717" w:type="dxa"/>
                  <w:vAlign w:val="center"/>
                </w:tcPr>
                <w:p w14:paraId="4AFC47FC" w14:textId="77777777" w:rsidR="004662D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Messung erfolgt mittels Cookie- und/oder Session-Tracking in Verbindung mit Trackingpixel, der auf den gewünschten Zielseiten eingebunden wird.</w:t>
                  </w:r>
                </w:p>
                <w:p w14:paraId="4B62683C" w14:textId="77777777" w:rsidR="004662DA" w:rsidRPr="003E015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Für die Messung werden die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Conversions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anschließend in Relation zu den entsprechenden E-Mail-Klicks gesetzt (Post-Click-Tracking, Webanalyse-Software im Zusammenspiel mit der Versandsoftware)</w:t>
                  </w:r>
                </w:p>
              </w:tc>
            </w:tr>
          </w:tbl>
          <w:p w14:paraId="2179C5D3" w14:textId="77777777" w:rsidR="004662DA" w:rsidRPr="003E015A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</w:pPr>
            <w:r w:rsidRPr="003E015A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val="en-US"/>
              </w:rPr>
              <w:t>d</w:t>
            </w:r>
          </w:p>
        </w:tc>
      </w:tr>
      <w:tr w:rsidR="004662DA" w:rsidRPr="00F82ABC" w14:paraId="3CA99931" w14:textId="77777777" w:rsidTr="00214076">
        <w:tc>
          <w:tcPr>
            <w:tcW w:w="9056" w:type="dxa"/>
            <w:shd w:val="clear" w:color="auto" w:fill="auto"/>
          </w:tcPr>
          <w:p w14:paraId="3C49ADC9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Unsubscribe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Rate/Abmelderate</w:t>
            </w:r>
          </w:p>
          <w:p w14:paraId="719CC6D7" w14:textId="77777777" w:rsidR="004662DA" w:rsidRDefault="004662DA" w:rsidP="004662DA">
            <w:pPr>
              <w:pStyle w:val="Listenabsatz"/>
              <w:numPr>
                <w:ilvl w:val="0"/>
                <w:numId w:val="2"/>
              </w:numPr>
              <w:rPr>
                <w:rFonts w:ascii="Trebuchet MS" w:hAnsi="Trebuchet MS"/>
                <w:sz w:val="18"/>
                <w:szCs w:val="18"/>
              </w:rPr>
            </w:pPr>
            <w:r w:rsidRPr="003E015A">
              <w:rPr>
                <w:rFonts w:ascii="Trebuchet MS" w:hAnsi="Trebuchet MS"/>
                <w:sz w:val="18"/>
                <w:szCs w:val="18"/>
              </w:rPr>
              <w:t>(Quelle: siehe Buch S. 215 – 216/Internet)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25C3B2B6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685299B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5D99F0C1" w14:textId="77777777" w:rsidR="004662D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Quotient aus Abmeldungen eines Newsletters im Verhältnis zu den gesamt versendeten Mails </w:t>
                  </w:r>
                </w:p>
                <w:p w14:paraId="75B606F5" w14:textId="77777777" w:rsidR="004662DA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Wie viele Empfänger sich nach dem Versand eines Mailings abmelden</w:t>
                  </w:r>
                </w:p>
                <w:p w14:paraId="6335E5F4" w14:textId="77777777" w:rsidR="004662DA" w:rsidRPr="00276AC2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Verhältnis von verbuchten Abmeldungen zu allen zugestellten Nachrichten </w:t>
                  </w:r>
                </w:p>
              </w:tc>
            </w:tr>
            <w:tr w:rsidR="004662DA" w14:paraId="4D417BDC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5FABA743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573CA98D" w14:textId="77777777" w:rsidR="004662DA" w:rsidRPr="00B93FA0" w:rsidRDefault="004662DA" w:rsidP="00214076">
                  <w:pPr>
                    <w:framePr w:hSpace="141" w:wrap="around" w:vAnchor="text" w:hAnchor="text" w:y="-34"/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Abmelderate=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Abmeldungen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geöffnete E-Mails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∙100</m:t>
                      </m:r>
                    </m:oMath>
                  </m:oMathPara>
                </w:p>
              </w:tc>
            </w:tr>
            <w:tr w:rsidR="004662DA" w14:paraId="257249A9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64398781" w14:textId="77777777" w:rsidR="004662DA" w:rsidRDefault="004662DA" w:rsidP="00214076">
                  <w:pPr>
                    <w:pStyle w:val="Listenabsatz"/>
                    <w:framePr w:hSpace="141" w:wrap="around" w:vAnchor="text" w:hAnchor="text" w:y="-34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0E103EE0" w14:textId="77777777" w:rsidR="004662DA" w:rsidRPr="00100F65" w:rsidRDefault="004662DA" w:rsidP="004662DA">
                  <w:pPr>
                    <w:pStyle w:val="Listenabsatz"/>
                    <w:framePr w:hSpace="141" w:wrap="around" w:vAnchor="text" w:hAnchor="text" w:y="-34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&gt; 1 % = deutlicher Indikator dafür, dass der Newsletter zu oft versendet wird, einen zu hohen Werbedruck erzeugt oder Erwartungen der Leser enttäuscht werden (Normalwert 0,2 bis 0,5 %)</w:t>
                  </w:r>
                </w:p>
                <w:p w14:paraId="2048D724" w14:textId="77777777" w:rsidR="004662DA" w:rsidRPr="00D64C20" w:rsidRDefault="004662DA" w:rsidP="00214076">
                  <w:pPr>
                    <w:pStyle w:val="Listenabsatz"/>
                    <w:framePr w:hSpace="141" w:wrap="around" w:vAnchor="text" w:hAnchor="text" w:y="-34"/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</w:tc>
            </w:tr>
          </w:tbl>
          <w:p w14:paraId="2C809A1C" w14:textId="77777777" w:rsidR="004662DA" w:rsidRDefault="004662DA" w:rsidP="00214076">
            <w:pPr>
              <w:rPr>
                <w:rFonts w:ascii="Trebuchet MS" w:hAnsi="Trebuchet MS"/>
                <w:color w:val="FFFFFF" w:themeColor="background1"/>
                <w:sz w:val="22"/>
                <w:szCs w:val="22"/>
              </w:rPr>
            </w:pPr>
            <w:r w:rsidRPr="007C7635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  <w:p w14:paraId="166D240B" w14:textId="77777777" w:rsidR="004662DA" w:rsidRDefault="004662DA" w:rsidP="0021407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FDB5E13" w14:textId="77777777" w:rsidR="00D511F2" w:rsidRDefault="00D511F2" w:rsidP="0021407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CA4E31C" w14:textId="3DB4BEAB" w:rsidR="00D511F2" w:rsidRPr="007C7635" w:rsidRDefault="00D511F2" w:rsidP="00214076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662DA" w:rsidRPr="00F82ABC" w14:paraId="67ACC9E2" w14:textId="77777777" w:rsidTr="00214076">
        <w:tc>
          <w:tcPr>
            <w:tcW w:w="9056" w:type="dxa"/>
          </w:tcPr>
          <w:p w14:paraId="5166B57B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 xml:space="preserve">Kennzahlen Messenger-Marketing </w:t>
            </w:r>
          </w:p>
          <w:p w14:paraId="6C4D10DD" w14:textId="77777777" w:rsidR="004662DA" w:rsidRPr="00276AC2" w:rsidRDefault="004662DA" w:rsidP="004662DA">
            <w:pPr>
              <w:pStyle w:val="Listenabsatz"/>
              <w:numPr>
                <w:ilvl w:val="0"/>
                <w:numId w:val="2"/>
              </w:numPr>
              <w:rPr>
                <w:rFonts w:ascii="Trebuchet MS" w:hAnsi="Trebuchet MS"/>
                <w:sz w:val="18"/>
                <w:szCs w:val="18"/>
              </w:rPr>
            </w:pPr>
            <w:r w:rsidRPr="00276AC2">
              <w:rPr>
                <w:rFonts w:ascii="Trebuchet MS" w:hAnsi="Trebuchet MS"/>
                <w:sz w:val="18"/>
                <w:szCs w:val="18"/>
              </w:rPr>
              <w:t>(Quelle: siehe Buch S. 216)</w:t>
            </w:r>
          </w:p>
          <w:p w14:paraId="638CDEAD" w14:textId="77777777" w:rsidR="004662DA" w:rsidRPr="007C7635" w:rsidRDefault="004662DA" w:rsidP="004662DA">
            <w:pPr>
              <w:pStyle w:val="Listenabsatz"/>
              <w:numPr>
                <w:ilvl w:val="0"/>
                <w:numId w:val="2"/>
              </w:numPr>
              <w:rPr>
                <w:rFonts w:ascii="Trebuchet MS" w:hAnsi="Trebuchet MS"/>
                <w:sz w:val="22"/>
                <w:szCs w:val="22"/>
              </w:rPr>
            </w:pPr>
            <w:r w:rsidRPr="007C7635">
              <w:rPr>
                <w:rFonts w:ascii="Trebuchet MS" w:hAnsi="Trebuchet MS"/>
                <w:sz w:val="22"/>
                <w:szCs w:val="22"/>
              </w:rPr>
              <w:t xml:space="preserve">Ähnlich wie E-Mail-Marketing! </w:t>
            </w:r>
          </w:p>
          <w:p w14:paraId="2E477E5F" w14:textId="77777777" w:rsidR="004662DA" w:rsidRDefault="004662DA" w:rsidP="004662DA">
            <w:pPr>
              <w:pStyle w:val="Listenabsatz"/>
              <w:numPr>
                <w:ilvl w:val="1"/>
                <w:numId w:val="2"/>
              </w:num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Öffnungsraten</w:t>
            </w:r>
          </w:p>
          <w:p w14:paraId="07C7CF18" w14:textId="77777777" w:rsidR="004662DA" w:rsidRDefault="004662DA" w:rsidP="004662DA">
            <w:pPr>
              <w:pStyle w:val="Listenabsatz"/>
              <w:numPr>
                <w:ilvl w:val="1"/>
                <w:numId w:val="2"/>
              </w:num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Engagement</w:t>
            </w:r>
          </w:p>
          <w:p w14:paraId="17607143" w14:textId="77777777" w:rsidR="004662DA" w:rsidRDefault="004662DA" w:rsidP="004662DA">
            <w:pPr>
              <w:pStyle w:val="Listenabsatz"/>
              <w:numPr>
                <w:ilvl w:val="1"/>
                <w:numId w:val="2"/>
              </w:num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Beantwortete Chats</w:t>
            </w:r>
          </w:p>
          <w:p w14:paraId="69E5CAE3" w14:textId="77777777" w:rsidR="004662DA" w:rsidRDefault="004662DA" w:rsidP="004662DA">
            <w:pPr>
              <w:pStyle w:val="Listenabsatz"/>
              <w:numPr>
                <w:ilvl w:val="1"/>
                <w:numId w:val="2"/>
              </w:num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Anmelde-/Abmelderate</w:t>
            </w:r>
          </w:p>
          <w:p w14:paraId="2FA56578" w14:textId="77777777" w:rsidR="004662DA" w:rsidRDefault="004662DA" w:rsidP="004662DA">
            <w:pPr>
              <w:pStyle w:val="Listenabsatz"/>
              <w:numPr>
                <w:ilvl w:val="1"/>
                <w:numId w:val="2"/>
              </w:num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Klickraten</w:t>
            </w:r>
          </w:p>
          <w:p w14:paraId="773281DC" w14:textId="77777777" w:rsidR="004662DA" w:rsidRPr="00E606F6" w:rsidRDefault="004662DA" w:rsidP="00214076">
            <w:pPr>
              <w:pStyle w:val="Listenabsatz"/>
              <w:ind w:left="1440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6AC9D1C5" w14:textId="77777777" w:rsidR="004662DA" w:rsidRPr="00D7494D" w:rsidRDefault="004662DA" w:rsidP="004662DA">
      <w:pPr>
        <w:tabs>
          <w:tab w:val="left" w:pos="1879"/>
        </w:tabs>
        <w:rPr>
          <w:rFonts w:ascii="Trebuchet MS" w:hAnsi="Trebuchet MS"/>
          <w:sz w:val="22"/>
          <w:szCs w:val="22"/>
        </w:rPr>
      </w:pPr>
    </w:p>
    <w:p w14:paraId="5B815745" w14:textId="77777777" w:rsidR="004662DA" w:rsidRDefault="004662DA" w:rsidP="004662DA">
      <w:pPr>
        <w:rPr>
          <w:rFonts w:ascii="Trebuchet MS" w:hAnsi="Trebuchet MS"/>
          <w:sz w:val="22"/>
          <w:szCs w:val="22"/>
        </w:rPr>
      </w:pPr>
    </w:p>
    <w:p w14:paraId="0BFDD0B4" w14:textId="77777777" w:rsidR="004662DA" w:rsidRDefault="004662DA" w:rsidP="004662DA">
      <w:pPr>
        <w:rPr>
          <w:rFonts w:ascii="Trebuchet MS" w:hAnsi="Trebuchet MS"/>
          <w:sz w:val="22"/>
          <w:szCs w:val="22"/>
        </w:rPr>
      </w:pPr>
    </w:p>
    <w:p w14:paraId="233C4CAE" w14:textId="77777777" w:rsidR="004662DA" w:rsidRDefault="004662DA" w:rsidP="004662DA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662DA" w14:paraId="1CBB841C" w14:textId="77777777" w:rsidTr="00214076">
        <w:tc>
          <w:tcPr>
            <w:tcW w:w="9056" w:type="dxa"/>
            <w:shd w:val="clear" w:color="auto" w:fill="BFBFBF" w:themeFill="background1" w:themeFillShade="BF"/>
          </w:tcPr>
          <w:p w14:paraId="5B566708" w14:textId="77777777" w:rsidR="004662DA" w:rsidRDefault="004662DA" w:rsidP="00214076">
            <w:p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071535">
              <w:rPr>
                <w:rFonts w:ascii="Trebuchet MS" w:hAnsi="Trebuchet MS"/>
                <w:b/>
                <w:bCs/>
              </w:rPr>
              <w:lastRenderedPageBreak/>
              <w:t xml:space="preserve">Kennzahlen </w:t>
            </w:r>
            <w:proofErr w:type="spellStart"/>
            <w:r w:rsidRPr="00071535">
              <w:rPr>
                <w:rFonts w:ascii="Trebuchet MS" w:hAnsi="Trebuchet MS"/>
                <w:b/>
                <w:bCs/>
              </w:rPr>
              <w:t>Social</w:t>
            </w:r>
            <w:proofErr w:type="spellEnd"/>
            <w:r w:rsidRPr="00071535">
              <w:rPr>
                <w:rFonts w:ascii="Trebuchet MS" w:hAnsi="Trebuchet MS"/>
                <w:b/>
                <w:bCs/>
              </w:rPr>
              <w:t>-Media-Marketing</w:t>
            </w:r>
            <w:r w:rsidRPr="00071535">
              <w:rPr>
                <w:rFonts w:ascii="Trebuchet MS" w:hAnsi="Trebuchet MS"/>
              </w:rPr>
              <w:t xml:space="preserve"> </w:t>
            </w:r>
          </w:p>
        </w:tc>
      </w:tr>
      <w:tr w:rsidR="004662DA" w14:paraId="7250D4CC" w14:textId="77777777" w:rsidTr="00214076">
        <w:tc>
          <w:tcPr>
            <w:tcW w:w="9056" w:type="dxa"/>
            <w:shd w:val="clear" w:color="auto" w:fill="auto"/>
          </w:tcPr>
          <w:p w14:paraId="60C7F6B8" w14:textId="77777777" w:rsidR="004662DA" w:rsidRPr="00276AC2" w:rsidRDefault="004662DA" w:rsidP="00214076">
            <w:pPr>
              <w:rPr>
                <w:rFonts w:ascii="Trebuchet MS" w:hAnsi="Trebuchet MS"/>
                <w:sz w:val="22"/>
                <w:szCs w:val="22"/>
              </w:rPr>
            </w:pPr>
            <w:r w:rsidRPr="00276AC2">
              <w:rPr>
                <w:rFonts w:ascii="Trebuchet MS" w:hAnsi="Trebuchet MS"/>
                <w:sz w:val="22"/>
                <w:szCs w:val="22"/>
              </w:rPr>
              <w:t xml:space="preserve">Auswertung meist über </w:t>
            </w:r>
            <w:proofErr w:type="spellStart"/>
            <w:r w:rsidRPr="00276AC2">
              <w:rPr>
                <w:rFonts w:ascii="Trebuchet MS" w:hAnsi="Trebuchet MS"/>
                <w:sz w:val="22"/>
                <w:szCs w:val="22"/>
              </w:rPr>
              <w:t>Social</w:t>
            </w:r>
            <w:proofErr w:type="spellEnd"/>
            <w:r w:rsidRPr="00276AC2">
              <w:rPr>
                <w:rFonts w:ascii="Trebuchet MS" w:hAnsi="Trebuchet MS"/>
                <w:sz w:val="22"/>
                <w:szCs w:val="22"/>
              </w:rPr>
              <w:t>-Media-Anbieter (z. B. Dashboards von Facebook Analytics)</w:t>
            </w:r>
          </w:p>
        </w:tc>
      </w:tr>
      <w:tr w:rsidR="004662DA" w14:paraId="3C82DFB8" w14:textId="77777777" w:rsidTr="00214076">
        <w:tc>
          <w:tcPr>
            <w:tcW w:w="9056" w:type="dxa"/>
            <w:shd w:val="clear" w:color="auto" w:fill="auto"/>
          </w:tcPr>
          <w:p w14:paraId="22007BCA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Follower je Kanal/ </w:t>
            </w: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Social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Media Abonnenten oder </w:t>
            </w: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Social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Media Kontakte</w:t>
            </w:r>
          </w:p>
          <w:p w14:paraId="0799BA98" w14:textId="77777777" w:rsidR="004662DA" w:rsidRDefault="004662DA" w:rsidP="004662DA">
            <w:pPr>
              <w:pStyle w:val="Listenabsatz"/>
              <w:numPr>
                <w:ilvl w:val="0"/>
                <w:numId w:val="2"/>
              </w:numPr>
              <w:rPr>
                <w:rFonts w:ascii="Trebuchet MS" w:hAnsi="Trebuchet MS"/>
                <w:sz w:val="18"/>
                <w:szCs w:val="18"/>
              </w:rPr>
            </w:pPr>
            <w:r w:rsidRPr="00276AC2">
              <w:rPr>
                <w:rFonts w:ascii="Trebuchet MS" w:hAnsi="Trebuchet MS"/>
                <w:sz w:val="18"/>
                <w:szCs w:val="18"/>
              </w:rPr>
              <w:t>(Quelle: siehe Buch S. 216/Internet)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6A2BB596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F981443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784E2D45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Anzahl der Abonnenten der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Social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Feeds in den jeweiligen Kanälen = Reichweite, die vom jeweiligen Social-Media-Kanal ausgeht</w:t>
                  </w:r>
                </w:p>
              </w:tc>
            </w:tr>
            <w:tr w:rsidR="004662DA" w14:paraId="5653A720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9E22FB5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54D0207" w14:textId="77777777" w:rsidR="004662DA" w:rsidRPr="00D64C20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je höher desto besser </w:t>
                  </w:r>
                  <w:r w:rsidRPr="00296338">
                    <w:rPr>
                      <w:rFonts w:ascii="Trebuchet MS" w:hAnsi="Trebuchet MS"/>
                      <w:sz w:val="22"/>
                      <w:szCs w:val="22"/>
                    </w:rPr>
                    <w:sym w:font="Wingdings" w:char="F0E0"/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höheres Umsatzpotenzial</w:t>
                  </w:r>
                </w:p>
              </w:tc>
            </w:tr>
            <w:tr w:rsidR="004662DA" w14:paraId="01ED63EB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623F55A2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2C50DFB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76AC2">
                    <w:rPr>
                      <w:rFonts w:ascii="Trebuchet MS" w:hAnsi="Trebuchet MS"/>
                      <w:sz w:val="22"/>
                      <w:szCs w:val="22"/>
                    </w:rPr>
                    <w:t>Betrachtung der Kennzahl im Zeitverlauf zeigt, ob Marke des Unternehmens weiterwächst, stagniert oder an Popularität verliert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4CB61FC3" w14:textId="77777777" w:rsidR="004662DA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Isolierte Betrachtung der Kennzahl nicht sinnvoll, da Follower auch inaktiv sein können.</w:t>
                  </w:r>
                </w:p>
              </w:tc>
            </w:tr>
          </w:tbl>
          <w:p w14:paraId="0B1EED50" w14:textId="77777777" w:rsidR="004662DA" w:rsidRPr="00276AC2" w:rsidRDefault="004662DA" w:rsidP="00214076">
            <w:pPr>
              <w:rPr>
                <w:rFonts w:ascii="Trebuchet MS" w:hAnsi="Trebuchet MS"/>
                <w:sz w:val="22"/>
                <w:szCs w:val="22"/>
              </w:rPr>
            </w:pPr>
            <w:r w:rsidRPr="00276AC2">
              <w:rPr>
                <w:rFonts w:ascii="Trebuchet MS" w:hAnsi="Trebuchet MS"/>
                <w:color w:val="FFFFFF" w:themeColor="background1"/>
                <w:sz w:val="18"/>
                <w:szCs w:val="18"/>
              </w:rPr>
              <w:t>d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4662DA" w14:paraId="5D8D4F79" w14:textId="77777777" w:rsidTr="00214076">
        <w:tc>
          <w:tcPr>
            <w:tcW w:w="9056" w:type="dxa"/>
            <w:shd w:val="clear" w:color="auto" w:fill="auto"/>
          </w:tcPr>
          <w:p w14:paraId="03CD7586" w14:textId="77777777" w:rsidR="004662DA" w:rsidRPr="004662DA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4662DA"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>Interaktionen</w:t>
            </w:r>
            <w:proofErr w:type="spellEnd"/>
            <w:r w:rsidRPr="004662DA"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 xml:space="preserve"> je Content (Engagement-Rate)</w:t>
            </w:r>
          </w:p>
          <w:p w14:paraId="7C223825" w14:textId="77777777" w:rsidR="004662DA" w:rsidRDefault="004662DA" w:rsidP="004662DA">
            <w:pPr>
              <w:pStyle w:val="Listenabsatz"/>
              <w:numPr>
                <w:ilvl w:val="0"/>
                <w:numId w:val="2"/>
              </w:numPr>
              <w:rPr>
                <w:rFonts w:ascii="Trebuchet MS" w:hAnsi="Trebuchet MS"/>
                <w:sz w:val="18"/>
                <w:szCs w:val="18"/>
              </w:rPr>
            </w:pPr>
            <w:r w:rsidRPr="00276AC2">
              <w:rPr>
                <w:rFonts w:ascii="Trebuchet MS" w:hAnsi="Trebuchet MS"/>
                <w:sz w:val="18"/>
                <w:szCs w:val="18"/>
              </w:rPr>
              <w:t>(Quelle: siehe Buch S. 216 – 218)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4B4FAB39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7D0D28F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12AA02D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Rückmeldung der Marketing-Maßnahme durch Likes, Kommentare, Views, Teilen…</w:t>
                  </w:r>
                </w:p>
              </w:tc>
            </w:tr>
            <w:tr w:rsidR="004662DA" w14:paraId="14F182C8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A68917B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8A20B7A" w14:textId="77777777" w:rsidR="004662DA" w:rsidRPr="00276AC2" w:rsidRDefault="004662DA" w:rsidP="00214076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 xml:space="preserve">Interaktionsrate (allgemein)=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Interaktionen pro Post, Monat, Tag…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gesamte Follower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∙100</m:t>
                      </m:r>
                    </m:oMath>
                  </m:oMathPara>
                </w:p>
                <w:p w14:paraId="6B9F2175" w14:textId="77777777" w:rsidR="004662DA" w:rsidRPr="00276AC2" w:rsidRDefault="004662DA" w:rsidP="00214076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52D3730C" w14:textId="77777777" w:rsidR="004662DA" w:rsidRPr="00B93FA0" w:rsidRDefault="004662DA" w:rsidP="0021407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 xml:space="preserve">Interaktionsrate (speziell)=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Likes pro Monat…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gesamte Follower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∙100</m:t>
                      </m:r>
                    </m:oMath>
                  </m:oMathPara>
                </w:p>
              </w:tc>
            </w:tr>
            <w:tr w:rsidR="004662DA" w14:paraId="77176FFD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1032E9F5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0C46116E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Je höher, desto besser!</w:t>
                  </w:r>
                </w:p>
              </w:tc>
            </w:tr>
            <w:tr w:rsidR="004662DA" w14:paraId="36FA2E95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5930449B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BC4C65A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76AC2">
                    <w:rPr>
                      <w:rFonts w:ascii="Trebuchet MS" w:hAnsi="Trebuchet MS"/>
                      <w:sz w:val="22"/>
                      <w:szCs w:val="22"/>
                    </w:rPr>
                    <w:t>Durch positive Interaktionen wird der Content verbreitet, woraus sich aus den Interaktionen eine Weiterempfehlungsrate ermitteln ließe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36D9D356" w14:textId="77777777" w:rsidR="004662DA" w:rsidRPr="00276AC2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276AC2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5FAD6F23" w14:textId="77777777" w:rsidTr="00214076">
        <w:tc>
          <w:tcPr>
            <w:tcW w:w="9056" w:type="dxa"/>
            <w:shd w:val="clear" w:color="auto" w:fill="auto"/>
          </w:tcPr>
          <w:p w14:paraId="112ECEDE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>Externe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 xml:space="preserve"> Posts </w:t>
            </w: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>bzw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>. Social Media Awareness</w:t>
            </w:r>
          </w:p>
          <w:p w14:paraId="4BC2E26E" w14:textId="77777777" w:rsidR="004662DA" w:rsidRPr="00276AC2" w:rsidRDefault="004662DA" w:rsidP="004662DA">
            <w:pPr>
              <w:pStyle w:val="Listenabsatz"/>
              <w:numPr>
                <w:ilvl w:val="0"/>
                <w:numId w:val="2"/>
              </w:numPr>
              <w:rPr>
                <w:rFonts w:ascii="Trebuchet MS" w:hAnsi="Trebuchet MS"/>
                <w:sz w:val="18"/>
                <w:szCs w:val="18"/>
              </w:rPr>
            </w:pPr>
            <w:r w:rsidRPr="00276AC2">
              <w:rPr>
                <w:rFonts w:ascii="Trebuchet MS" w:hAnsi="Trebuchet MS"/>
                <w:sz w:val="18"/>
                <w:szCs w:val="18"/>
              </w:rPr>
              <w:t>(Quelle: siehe Buch S. 218/Internet)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642D292C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E757041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4A601C5E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F</w:t>
                  </w:r>
                  <w:r w:rsidRPr="00276AC2">
                    <w:rPr>
                      <w:rFonts w:ascii="Trebuchet MS" w:hAnsi="Trebuchet MS"/>
                      <w:sz w:val="22"/>
                      <w:szCs w:val="22"/>
                    </w:rPr>
                    <w:t>asst die Erwähnungen (</w:t>
                  </w:r>
                  <w:proofErr w:type="spellStart"/>
                  <w:r w:rsidRPr="00276AC2">
                    <w:rPr>
                      <w:rFonts w:ascii="Trebuchet MS" w:hAnsi="Trebuchet MS"/>
                      <w:sz w:val="22"/>
                      <w:szCs w:val="22"/>
                    </w:rPr>
                    <w:t>Mentions</w:t>
                  </w:r>
                  <w:proofErr w:type="spellEnd"/>
                  <w:r w:rsidRPr="00276AC2">
                    <w:rPr>
                      <w:rFonts w:ascii="Trebuchet MS" w:hAnsi="Trebuchet MS"/>
                      <w:sz w:val="22"/>
                      <w:szCs w:val="22"/>
                    </w:rPr>
                    <w:t>) in Bezug auf ein Unternehmen, der Produkte und Marken zusammen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  <w:tr w:rsidR="004662DA" w14:paraId="541F0431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339173D2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E151C46" w14:textId="77777777" w:rsidR="004662DA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Auswertung mit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Social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Media Tools im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Social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Net</w:t>
                  </w:r>
                </w:p>
                <w:p w14:paraId="3AEA933B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Externe Post kosten dem UN kein Geld, sofern sie nicht von Werbepartnern verfasst wurden.</w:t>
                  </w:r>
                </w:p>
              </w:tc>
            </w:tr>
          </w:tbl>
          <w:p w14:paraId="44F0A9C3" w14:textId="77777777" w:rsidR="004662DA" w:rsidRPr="00276AC2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276AC2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16508C09" w14:textId="77777777" w:rsidTr="00214076">
        <w:tc>
          <w:tcPr>
            <w:tcW w:w="9056" w:type="dxa"/>
            <w:shd w:val="clear" w:color="auto" w:fill="auto"/>
          </w:tcPr>
          <w:p w14:paraId="1B8D6EA1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Zeitraten bei Dialogen mit Nutzern </w:t>
            </w:r>
          </w:p>
          <w:p w14:paraId="1BD9D2F5" w14:textId="77777777" w:rsidR="004662DA" w:rsidRPr="00663370" w:rsidRDefault="004662DA" w:rsidP="004662DA">
            <w:pPr>
              <w:pStyle w:val="Listenabsatz"/>
              <w:numPr>
                <w:ilvl w:val="0"/>
                <w:numId w:val="2"/>
              </w:numPr>
              <w:rPr>
                <w:rFonts w:ascii="Trebuchet MS" w:hAnsi="Trebuchet MS"/>
                <w:sz w:val="18"/>
                <w:szCs w:val="18"/>
              </w:rPr>
            </w:pPr>
            <w:r w:rsidRPr="00663370">
              <w:rPr>
                <w:rFonts w:ascii="Trebuchet MS" w:hAnsi="Trebuchet MS"/>
                <w:sz w:val="18"/>
                <w:szCs w:val="18"/>
              </w:rPr>
              <w:t>(Quelle: siehe Buch S. 218)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1D91BDC2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E7ECAE3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13A1DB0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Wie schnell auf Anfragen oder Diskussionen reagiert wird?</w:t>
                  </w:r>
                </w:p>
              </w:tc>
            </w:tr>
            <w:tr w:rsidR="004662DA" w14:paraId="4B3D840D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B2986A0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031EAF73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76AC2">
                    <w:rPr>
                      <w:rFonts w:ascii="Trebuchet MS" w:hAnsi="Trebuchet MS"/>
                      <w:sz w:val="22"/>
                      <w:szCs w:val="22"/>
                    </w:rPr>
                    <w:t>Neben eigenem Nutzen (z. B. Analyse Mitarbeiterressourcen) auch (werbewirksamer) Nutzen für Kunden (z. B. Anzeige über Antwortzeit)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11FFC630" w14:textId="77777777" w:rsidR="004662DA" w:rsidRDefault="004662DA" w:rsidP="00214076">
            <w:pPr>
              <w:rPr>
                <w:rFonts w:ascii="Trebuchet MS" w:hAnsi="Trebuchet MS"/>
                <w:color w:val="FFFFFF" w:themeColor="background1"/>
                <w:sz w:val="22"/>
                <w:szCs w:val="22"/>
              </w:rPr>
            </w:pPr>
            <w:r w:rsidRPr="00276AC2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  <w:p w14:paraId="64E6E0BF" w14:textId="77777777" w:rsidR="004662DA" w:rsidRDefault="004662DA" w:rsidP="00214076">
            <w:pPr>
              <w:rPr>
                <w:rFonts w:ascii="Trebuchet MS" w:hAnsi="Trebuchet MS"/>
                <w:color w:val="FFFFFF" w:themeColor="background1"/>
                <w:sz w:val="22"/>
                <w:szCs w:val="22"/>
              </w:rPr>
            </w:pPr>
          </w:p>
          <w:p w14:paraId="71153176" w14:textId="77777777" w:rsidR="00D511F2" w:rsidRDefault="00D511F2" w:rsidP="00214076">
            <w:pPr>
              <w:rPr>
                <w:rFonts w:ascii="Trebuchet MS" w:hAnsi="Trebuchet MS"/>
                <w:color w:val="FFFFFF" w:themeColor="background1"/>
                <w:sz w:val="22"/>
                <w:szCs w:val="22"/>
              </w:rPr>
            </w:pPr>
          </w:p>
          <w:p w14:paraId="1C62D34A" w14:textId="0848EF69" w:rsidR="00D511F2" w:rsidRPr="00276AC2" w:rsidRDefault="00D511F2" w:rsidP="00214076">
            <w:pPr>
              <w:rPr>
                <w:rFonts w:ascii="Trebuchet MS" w:hAnsi="Trebuchet MS"/>
                <w:color w:val="FFFFFF" w:themeColor="background1"/>
                <w:sz w:val="22"/>
                <w:szCs w:val="22"/>
              </w:rPr>
            </w:pPr>
          </w:p>
        </w:tc>
      </w:tr>
      <w:tr w:rsidR="004662DA" w14:paraId="3DAA26AA" w14:textId="77777777" w:rsidTr="00214076">
        <w:tc>
          <w:tcPr>
            <w:tcW w:w="9056" w:type="dxa"/>
          </w:tcPr>
          <w:p w14:paraId="2B18FA0E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>Seitenaufrufe und Verweildauer je Kanal (Page Views)</w:t>
            </w:r>
          </w:p>
          <w:p w14:paraId="783DBB2E" w14:textId="77777777" w:rsidR="004662DA" w:rsidRPr="00276AC2" w:rsidRDefault="004662DA" w:rsidP="004662DA">
            <w:pPr>
              <w:pStyle w:val="Listenabsatz"/>
              <w:numPr>
                <w:ilvl w:val="0"/>
                <w:numId w:val="2"/>
              </w:numPr>
              <w:rPr>
                <w:rFonts w:ascii="Trebuchet MS" w:hAnsi="Trebuchet MS"/>
                <w:sz w:val="18"/>
                <w:szCs w:val="18"/>
              </w:rPr>
            </w:pPr>
            <w:r w:rsidRPr="00276AC2">
              <w:rPr>
                <w:rFonts w:ascii="Trebuchet MS" w:hAnsi="Trebuchet MS"/>
                <w:sz w:val="18"/>
                <w:szCs w:val="18"/>
              </w:rPr>
              <w:t>(Quelle: Buch S. 218)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2FD181F2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342DA94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6C85E2B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Rückschlüsse darüber, wie häufig die Seite besucht und zeitlich genutzt wird.</w:t>
                  </w:r>
                </w:p>
              </w:tc>
            </w:tr>
            <w:tr w:rsidR="004662DA" w14:paraId="47BF8F83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1372F117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B97C078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Immer im Zusammenhang mit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Conversion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Rate betrachten!</w:t>
                  </w:r>
                </w:p>
              </w:tc>
            </w:tr>
          </w:tbl>
          <w:p w14:paraId="1AF17F37" w14:textId="77777777" w:rsidR="004662DA" w:rsidRDefault="004662DA" w:rsidP="00214076">
            <w:pPr>
              <w:rPr>
                <w:rFonts w:ascii="Trebuchet MS" w:hAnsi="Trebuchet MS"/>
                <w:sz w:val="22"/>
                <w:szCs w:val="22"/>
              </w:rPr>
            </w:pPr>
            <w:r w:rsidRPr="00276AC2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</w:tc>
      </w:tr>
    </w:tbl>
    <w:p w14:paraId="439A1EC0" w14:textId="77777777" w:rsidR="004662DA" w:rsidRDefault="004662DA" w:rsidP="004662DA">
      <w:pPr>
        <w:rPr>
          <w:rFonts w:ascii="Trebuchet MS" w:hAnsi="Trebuchet MS"/>
          <w:sz w:val="22"/>
          <w:szCs w:val="22"/>
        </w:rPr>
      </w:pPr>
    </w:p>
    <w:p w14:paraId="0A9A812C" w14:textId="77777777" w:rsidR="004662DA" w:rsidRDefault="004662DA" w:rsidP="004662DA">
      <w:pPr>
        <w:rPr>
          <w:rFonts w:ascii="Trebuchet MS" w:hAnsi="Trebuchet MS"/>
          <w:sz w:val="22"/>
          <w:szCs w:val="22"/>
        </w:rPr>
      </w:pPr>
    </w:p>
    <w:p w14:paraId="645A2B28" w14:textId="77777777" w:rsidR="004662DA" w:rsidRDefault="004662DA" w:rsidP="004662DA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br w:type="page"/>
      </w:r>
    </w:p>
    <w:p w14:paraId="723683E1" w14:textId="77777777" w:rsidR="004662DA" w:rsidRPr="004A13A7" w:rsidRDefault="004662DA" w:rsidP="004662DA">
      <w:pPr>
        <w:rPr>
          <w:rFonts w:ascii="Trebuchet MS" w:hAnsi="Trebuchet MS"/>
          <w:sz w:val="2"/>
          <w:szCs w:val="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662DA" w14:paraId="13897D48" w14:textId="77777777" w:rsidTr="00214076">
        <w:tc>
          <w:tcPr>
            <w:tcW w:w="9056" w:type="dxa"/>
            <w:shd w:val="clear" w:color="auto" w:fill="BFBFBF" w:themeFill="background1" w:themeFillShade="BF"/>
          </w:tcPr>
          <w:p w14:paraId="306E5396" w14:textId="77777777" w:rsidR="004662DA" w:rsidRPr="00873B31" w:rsidRDefault="004662DA" w:rsidP="00214076">
            <w:pPr>
              <w:spacing w:before="120" w:after="120"/>
              <w:rPr>
                <w:rFonts w:ascii="Trebuchet MS" w:hAnsi="Trebuchet MS"/>
                <w:b/>
                <w:bCs/>
              </w:rPr>
            </w:pPr>
            <w:r w:rsidRPr="00873B31">
              <w:rPr>
                <w:rFonts w:ascii="Trebuchet MS" w:hAnsi="Trebuchet MS"/>
                <w:b/>
                <w:bCs/>
              </w:rPr>
              <w:t xml:space="preserve">Kennzahlen Suchmaschinen-Marketing </w:t>
            </w:r>
            <w:r>
              <w:rPr>
                <w:rFonts w:ascii="Trebuchet MS" w:hAnsi="Trebuchet MS"/>
                <w:b/>
                <w:bCs/>
              </w:rPr>
              <w:t>SEO</w:t>
            </w:r>
          </w:p>
        </w:tc>
      </w:tr>
      <w:tr w:rsidR="004662DA" w14:paraId="17B9A791" w14:textId="77777777" w:rsidTr="00214076">
        <w:tc>
          <w:tcPr>
            <w:tcW w:w="9056" w:type="dxa"/>
            <w:shd w:val="clear" w:color="auto" w:fill="auto"/>
          </w:tcPr>
          <w:p w14:paraId="1C97FA31" w14:textId="77777777" w:rsidR="004662DA" w:rsidRPr="00873B31" w:rsidRDefault="004662DA" w:rsidP="00214076">
            <w:pPr>
              <w:spacing w:before="120"/>
              <w:rPr>
                <w:rFonts w:ascii="Trebuchet MS" w:hAnsi="Trebuchet MS"/>
                <w:sz w:val="22"/>
                <w:szCs w:val="22"/>
              </w:rPr>
            </w:pPr>
            <w:r w:rsidRPr="00873B31">
              <w:rPr>
                <w:rFonts w:ascii="Trebuchet MS" w:hAnsi="Trebuchet MS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6DE84400" wp14:editId="0285AA8A">
                  <wp:simplePos x="0" y="0"/>
                  <wp:positionH relativeFrom="column">
                    <wp:posOffset>3686810</wp:posOffset>
                  </wp:positionH>
                  <wp:positionV relativeFrom="paragraph">
                    <wp:posOffset>15240</wp:posOffset>
                  </wp:positionV>
                  <wp:extent cx="1851660" cy="1309370"/>
                  <wp:effectExtent l="0" t="0" r="2540" b="0"/>
                  <wp:wrapTight wrapText="bothSides">
                    <wp:wrapPolygon edited="0">
                      <wp:start x="0" y="0"/>
                      <wp:lineTo x="0" y="21370"/>
                      <wp:lineTo x="21481" y="21370"/>
                      <wp:lineTo x="21481" y="0"/>
                      <wp:lineTo x="0" y="0"/>
                    </wp:wrapPolygon>
                  </wp:wrapTight>
                  <wp:docPr id="1" name="Grafik 1" descr="SEO KPIs im Überbli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O KPIs im Überbli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660" cy="1309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73B31"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 xml:space="preserve">SEO </w:t>
            </w:r>
            <w:r w:rsidRPr="00873B31">
              <w:rPr>
                <w:rFonts w:ascii="Trebuchet MS" w:hAnsi="Trebuchet MS"/>
                <w:sz w:val="22"/>
                <w:szCs w:val="22"/>
                <w:u w:val="single"/>
              </w:rPr>
              <w:t xml:space="preserve">(Search Engine </w:t>
            </w:r>
            <w:proofErr w:type="spellStart"/>
            <w:r w:rsidRPr="00873B31">
              <w:rPr>
                <w:rFonts w:ascii="Trebuchet MS" w:hAnsi="Trebuchet MS"/>
                <w:sz w:val="22"/>
                <w:szCs w:val="22"/>
                <w:u w:val="single"/>
              </w:rPr>
              <w:t>Optimization</w:t>
            </w:r>
            <w:proofErr w:type="spellEnd"/>
            <w:r w:rsidRPr="00873B31">
              <w:rPr>
                <w:rFonts w:ascii="Trebuchet MS" w:hAnsi="Trebuchet MS"/>
                <w:sz w:val="22"/>
                <w:szCs w:val="22"/>
                <w:u w:val="single"/>
              </w:rPr>
              <w:t>) (organische Suche)</w:t>
            </w:r>
          </w:p>
          <w:p w14:paraId="0D65E4C6" w14:textId="77777777" w:rsidR="004662DA" w:rsidRPr="00873B31" w:rsidRDefault="004662DA" w:rsidP="004662DA">
            <w:pPr>
              <w:pStyle w:val="Listenabsatz"/>
              <w:numPr>
                <w:ilvl w:val="0"/>
                <w:numId w:val="15"/>
              </w:numPr>
              <w:rPr>
                <w:rFonts w:ascii="Trebuchet MS" w:hAnsi="Trebuchet MS"/>
                <w:sz w:val="22"/>
                <w:szCs w:val="22"/>
              </w:rPr>
            </w:pPr>
            <w:r w:rsidRPr="00873B31">
              <w:rPr>
                <w:rFonts w:ascii="Trebuchet MS" w:hAnsi="Trebuchet MS"/>
                <w:sz w:val="22"/>
                <w:szCs w:val="22"/>
              </w:rPr>
              <w:t>Schwierig zu messen, weil Erfolge nur selten auf einzelne Maßnahmen zurückgeführt werden können.</w:t>
            </w:r>
          </w:p>
          <w:p w14:paraId="19063189" w14:textId="77777777" w:rsidR="004662DA" w:rsidRPr="00873B31" w:rsidRDefault="004662DA" w:rsidP="004662DA">
            <w:pPr>
              <w:pStyle w:val="Listenabsatz"/>
              <w:numPr>
                <w:ilvl w:val="0"/>
                <w:numId w:val="15"/>
              </w:numPr>
              <w:rPr>
                <w:rFonts w:ascii="Trebuchet MS" w:hAnsi="Trebuchet MS"/>
                <w:sz w:val="22"/>
                <w:szCs w:val="22"/>
              </w:rPr>
            </w:pPr>
            <w:r w:rsidRPr="00873B31">
              <w:rPr>
                <w:rFonts w:ascii="Trebuchet MS" w:hAnsi="Trebuchet MS"/>
                <w:sz w:val="22"/>
                <w:szCs w:val="22"/>
              </w:rPr>
              <w:t xml:space="preserve">Müssen im zeitlichen Verlauf betrachtet werden, um aussagekräftig zu sein (saisonale Schwankungen, Urlaubszeiten, Performance der Konkurrenz…). </w:t>
            </w:r>
          </w:p>
          <w:p w14:paraId="1DA711B0" w14:textId="77777777" w:rsidR="004662DA" w:rsidRPr="00873B31" w:rsidRDefault="004662DA" w:rsidP="004662DA">
            <w:pPr>
              <w:pStyle w:val="Listenabsatz"/>
              <w:numPr>
                <w:ilvl w:val="0"/>
                <w:numId w:val="15"/>
              </w:numPr>
              <w:rPr>
                <w:rFonts w:ascii="Trebuchet MS" w:hAnsi="Trebuchet MS"/>
                <w:sz w:val="22"/>
                <w:szCs w:val="22"/>
              </w:rPr>
            </w:pPr>
            <w:r w:rsidRPr="00873B31">
              <w:rPr>
                <w:rFonts w:ascii="Trebuchet MS" w:hAnsi="Trebuchet MS"/>
                <w:sz w:val="22"/>
                <w:szCs w:val="22"/>
              </w:rPr>
              <w:t>Kontinuierliche Messung von allen SEO Kennzahlen gleichermaßen erforderlich, um bei falschen Entwicklungen direkt einzugreifen.</w:t>
            </w:r>
          </w:p>
          <w:p w14:paraId="2D5E5A44" w14:textId="77777777" w:rsidR="004662DA" w:rsidRPr="004A13A7" w:rsidRDefault="004662DA" w:rsidP="004662DA">
            <w:pPr>
              <w:pStyle w:val="Listenabsatz"/>
              <w:numPr>
                <w:ilvl w:val="0"/>
                <w:numId w:val="15"/>
              </w:numPr>
              <w:rPr>
                <w:rFonts w:ascii="Trebuchet MS" w:hAnsi="Trebuchet MS"/>
                <w:sz w:val="22"/>
                <w:szCs w:val="22"/>
              </w:rPr>
            </w:pPr>
            <w:r w:rsidRPr="00873B31">
              <w:rPr>
                <w:rFonts w:ascii="Trebuchet MS" w:hAnsi="Trebuchet MS"/>
                <w:sz w:val="22"/>
                <w:szCs w:val="22"/>
              </w:rPr>
              <w:t>Beziehung der KPIs untereinander darf nicht unterschätzt werden, denn KPIs isoliert zu betrachten, führt unter Umständen zu fehlerhaften Interpretationen.</w:t>
            </w:r>
            <w:r w:rsidRPr="00873B31">
              <w:rPr>
                <w:rFonts w:ascii="Trebuchet MS" w:hAnsi="Trebuchet MS"/>
                <w:sz w:val="22"/>
                <w:szCs w:val="22"/>
              </w:rPr>
              <w:fldChar w:fldCharType="begin"/>
            </w:r>
            <w:r w:rsidRPr="00873B31">
              <w:rPr>
                <w:rFonts w:ascii="Trebuchet MS" w:hAnsi="Trebuchet MS"/>
                <w:sz w:val="22"/>
                <w:szCs w:val="22"/>
              </w:rPr>
              <w:instrText xml:space="preserve"> INCLUDEPICTURE "https://www.seo-magazin.de/wp-content/uploads/2020/06/SEO-KPIs-1024x724.jpg" \* MERGEFORMATINET </w:instrText>
            </w:r>
            <w:r w:rsidRPr="00873B31">
              <w:rPr>
                <w:rFonts w:ascii="Trebuchet MS" w:hAnsi="Trebuchet MS"/>
                <w:sz w:val="22"/>
                <w:szCs w:val="22"/>
              </w:rPr>
              <w:fldChar w:fldCharType="end"/>
            </w:r>
          </w:p>
        </w:tc>
      </w:tr>
      <w:tr w:rsidR="004662DA" w14:paraId="17C10D43" w14:textId="77777777" w:rsidTr="00214076">
        <w:tc>
          <w:tcPr>
            <w:tcW w:w="9056" w:type="dxa"/>
            <w:shd w:val="clear" w:color="auto" w:fill="auto"/>
          </w:tcPr>
          <w:p w14:paraId="485E1661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Sichtbarkeitsindex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58C799DC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5C8D63A0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733C98B" w14:textId="77777777" w:rsidR="004662DA" w:rsidRPr="00873B31" w:rsidRDefault="004662DA" w:rsidP="004662DA">
                  <w:pPr>
                    <w:pStyle w:val="Listenabsatz"/>
                    <w:numPr>
                      <w:ilvl w:val="0"/>
                      <w:numId w:val="16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G</w:t>
                  </w:r>
                  <w:r w:rsidRPr="00873B31">
                    <w:rPr>
                      <w:rFonts w:ascii="Trebuchet MS" w:hAnsi="Trebuchet MS"/>
                      <w:sz w:val="22"/>
                      <w:szCs w:val="22"/>
                    </w:rPr>
                    <w:t>ibt an, wie gut eine Website für eine Menge X von Keywords in den Ergebnissen von Suchmaschinen positioniert ist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  <w:r w:rsidRPr="00873B31">
                    <w:rPr>
                      <w:rFonts w:ascii="Trebuchet MS" w:hAnsi="Trebuchet MS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662DA" w14:paraId="46BAF139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C6667E2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Ermittlung: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7FAC3691" w14:textId="77777777" w:rsidR="004662DA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K</w:t>
                  </w:r>
                  <w:r w:rsidRPr="00E64867">
                    <w:rPr>
                      <w:rFonts w:ascii="Trebuchet MS" w:hAnsi="Trebuchet MS"/>
                      <w:sz w:val="22"/>
                      <w:szCs w:val="22"/>
                    </w:rPr>
                    <w:t>ann von SEO-Analyse-Software abgerufen werden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(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Sistrix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Xovi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, Searchmetrics,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Seolytics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metrics.tools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>).</w:t>
                  </w:r>
                </w:p>
                <w:p w14:paraId="0CB6676B" w14:textId="77777777" w:rsidR="004662DA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Server der Softwareanbieter crawlen in regelmäßigen Abständen die Google-Suchergebnisse für immens große Mengen an Keywords.</w:t>
                  </w:r>
                </w:p>
                <w:p w14:paraId="4CAA2865" w14:textId="77777777" w:rsidR="004662DA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Daten werden ausgewertet und nach dem Suchvolumen der jeweiligen Keywords gewichtet.</w:t>
                  </w:r>
                </w:p>
                <w:p w14:paraId="36DC9132" w14:textId="77777777" w:rsidR="004662DA" w:rsidRPr="00873B31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Ranking der Keywords wird erstellt.</w:t>
                  </w:r>
                </w:p>
              </w:tc>
            </w:tr>
            <w:tr w:rsidR="004662DA" w14:paraId="18DD6718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CC4EB2E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797F0485" w14:textId="77777777" w:rsidR="004662DA" w:rsidRPr="00873B31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Positive Veränderungen führen zu steigendem Index, negative Änderungen zu fallendem Index, je mehr Rankings, desto höher der Sichtbarkeitsindex.</w:t>
                  </w:r>
                </w:p>
              </w:tc>
            </w:tr>
            <w:tr w:rsidR="004662DA" w14:paraId="1F289D4B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00C8B21B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E6553A2" w14:textId="77777777" w:rsidR="004662DA" w:rsidRPr="00E64867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Hilfreich, um Konkurrenz zu analysieren und die eigene Website mit den Wettbewerbern zu vergleichen! Für eigenen Erfolg sollten aber immer die echten Besucherzahlen herangezogen werden</w:t>
                  </w:r>
                </w:p>
                <w:p w14:paraId="00462C92" w14:textId="77777777" w:rsidR="004662DA" w:rsidRPr="00276AC2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873B31">
                    <w:rPr>
                      <w:rFonts w:ascii="Trebuchet MS" w:hAnsi="Trebuchet MS"/>
                      <w:sz w:val="22"/>
                      <w:szCs w:val="22"/>
                    </w:rPr>
                    <w:t>Wöchentliche Ermittlung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74270393" w14:textId="77777777" w:rsidR="004662DA" w:rsidRPr="00873B31" w:rsidRDefault="004662DA" w:rsidP="00214076">
            <w:pPr>
              <w:rPr>
                <w:rFonts w:ascii="Trebuchet MS" w:hAnsi="Trebuchet MS"/>
                <w:noProof/>
                <w:sz w:val="22"/>
                <w:szCs w:val="22"/>
              </w:rPr>
            </w:pPr>
            <w:r w:rsidRPr="00873B31">
              <w:rPr>
                <w:rFonts w:ascii="Trebuchet MS" w:hAnsi="Trebuchet MS"/>
                <w:noProof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:rsidRPr="004662DA" w14:paraId="6C850600" w14:textId="77777777" w:rsidTr="00214076">
        <w:tc>
          <w:tcPr>
            <w:tcW w:w="9056" w:type="dxa"/>
            <w:shd w:val="clear" w:color="auto" w:fill="auto"/>
          </w:tcPr>
          <w:p w14:paraId="64267FF4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Keyword Rankings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60D00958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3407B1D2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63D9AA2" w14:textId="77777777" w:rsidR="004662DA" w:rsidRDefault="004662DA" w:rsidP="004662DA">
                  <w:pPr>
                    <w:pStyle w:val="Listenabsatz"/>
                    <w:numPr>
                      <w:ilvl w:val="0"/>
                      <w:numId w:val="16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Erfolgskennzahl von Suchmaschinenoptimierungen</w:t>
                  </w:r>
                </w:p>
                <w:p w14:paraId="24620E6C" w14:textId="77777777" w:rsidR="004662DA" w:rsidRPr="00873B31" w:rsidRDefault="004662DA" w:rsidP="004662DA">
                  <w:pPr>
                    <w:pStyle w:val="Listenabsatz"/>
                    <w:numPr>
                      <w:ilvl w:val="0"/>
                      <w:numId w:val="16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Positionierung einer Website im Google-Index zu einer bestimmten Suchanfrage</w:t>
                  </w:r>
                </w:p>
              </w:tc>
            </w:tr>
            <w:tr w:rsidR="004662DA" w:rsidRPr="004662DA" w14:paraId="14C2D450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8035315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2970580" w14:textId="77777777" w:rsidR="004662DA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Zusätzlich sollten für SEO-Erfolg Traffic und Umsatz über die organische Google-Suchergebnisse gemessen werden. </w:t>
                  </w:r>
                  <w:r w:rsidRPr="00DE7EAE">
                    <w:rPr>
                      <w:rFonts w:ascii="Trebuchet MS" w:hAnsi="Trebuchet MS"/>
                      <w:sz w:val="22"/>
                      <w:szCs w:val="22"/>
                    </w:rPr>
                    <w:t xml:space="preserve"> </w:t>
                  </w:r>
                </w:p>
                <w:p w14:paraId="16BAD42C" w14:textId="77777777" w:rsidR="004662DA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Problem: Unmengen von unterschiedlichen Suchanfragen, über die ein Besucher über Google auf die Seite gelangen kann und die Suchergebnisse mittlerweile individuell (in Abhängigkeit von Standort, Suchverhalten) angezeigt werden.</w:t>
                  </w:r>
                </w:p>
                <w:p w14:paraId="186A5934" w14:textId="77777777" w:rsidR="004662DA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Deshalb nicht auf einzelne Keywords beschränken, sondern große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Keywordgruppe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/großes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Keywordset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betrachten.</w:t>
                  </w:r>
                </w:p>
                <w:p w14:paraId="7C5985D3" w14:textId="77777777" w:rsidR="004662DA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  <w:lang w:val="en-US"/>
                    </w:rPr>
                  </w:pPr>
                  <w:r w:rsidRPr="00797E94">
                    <w:rPr>
                      <w:rFonts w:ascii="Trebuchet MS" w:hAnsi="Trebuchet MS"/>
                      <w:sz w:val="22"/>
                      <w:szCs w:val="22"/>
                      <w:lang w:val="en-US"/>
                    </w:rPr>
                    <w:t xml:space="preserve">Tools: </w:t>
                  </w:r>
                  <w:proofErr w:type="spellStart"/>
                  <w:r w:rsidRPr="00797E94">
                    <w:rPr>
                      <w:rFonts w:ascii="Trebuchet MS" w:hAnsi="Trebuchet MS"/>
                      <w:sz w:val="22"/>
                      <w:szCs w:val="22"/>
                      <w:lang w:val="en-US"/>
                    </w:rPr>
                    <w:t>Sistrix</w:t>
                  </w:r>
                  <w:proofErr w:type="spellEnd"/>
                  <w:r w:rsidRPr="00797E94">
                    <w:rPr>
                      <w:rFonts w:ascii="Trebuchet MS" w:hAnsi="Trebuchet MS"/>
                      <w:sz w:val="22"/>
                      <w:szCs w:val="22"/>
                      <w:lang w:val="en-US"/>
                    </w:rPr>
                    <w:t xml:space="preserve">, </w:t>
                  </w:r>
                  <w:proofErr w:type="spellStart"/>
                  <w:r w:rsidRPr="00797E94">
                    <w:rPr>
                      <w:rFonts w:ascii="Trebuchet MS" w:hAnsi="Trebuchet MS"/>
                      <w:sz w:val="22"/>
                      <w:szCs w:val="22"/>
                      <w:lang w:val="en-US"/>
                    </w:rPr>
                    <w:t>metrics.tools</w:t>
                  </w:r>
                  <w:proofErr w:type="spellEnd"/>
                  <w:r w:rsidRPr="00797E94">
                    <w:rPr>
                      <w:rFonts w:ascii="Trebuchet MS" w:hAnsi="Trebuchet MS"/>
                      <w:sz w:val="22"/>
                      <w:szCs w:val="22"/>
                      <w:lang w:val="en-US"/>
                    </w:rPr>
                    <w:t>, Google Se</w:t>
                  </w:r>
                  <w:r>
                    <w:rPr>
                      <w:rFonts w:ascii="Trebuchet MS" w:hAnsi="Trebuchet MS"/>
                      <w:sz w:val="22"/>
                      <w:szCs w:val="22"/>
                      <w:lang w:val="en-US"/>
                    </w:rPr>
                    <w:t xml:space="preserve">arch Console,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  <w:lang w:val="en-US"/>
                    </w:rPr>
                    <w:t>Keywordmonitor</w:t>
                  </w:r>
                  <w:proofErr w:type="spellEnd"/>
                </w:p>
                <w:p w14:paraId="7795085D" w14:textId="77777777" w:rsidR="00D511F2" w:rsidRDefault="00D511F2" w:rsidP="00D511F2">
                  <w:pPr>
                    <w:rPr>
                      <w:rFonts w:ascii="Trebuchet MS" w:hAnsi="Trebuchet MS"/>
                      <w:sz w:val="22"/>
                      <w:szCs w:val="22"/>
                      <w:lang w:val="en-US"/>
                    </w:rPr>
                  </w:pPr>
                </w:p>
                <w:p w14:paraId="42ECE2BA" w14:textId="16E202E0" w:rsidR="00D511F2" w:rsidRPr="00D511F2" w:rsidRDefault="00D511F2" w:rsidP="00D511F2">
                  <w:pPr>
                    <w:rPr>
                      <w:rFonts w:ascii="Trebuchet MS" w:hAnsi="Trebuchet MS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1157B345" w14:textId="77777777" w:rsidR="004662DA" w:rsidRPr="004662DA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</w:pPr>
          </w:p>
        </w:tc>
      </w:tr>
      <w:tr w:rsidR="004662DA" w14:paraId="5A60658B" w14:textId="77777777" w:rsidTr="00214076">
        <w:tc>
          <w:tcPr>
            <w:tcW w:w="9056" w:type="dxa"/>
            <w:shd w:val="clear" w:color="auto" w:fill="auto"/>
          </w:tcPr>
          <w:p w14:paraId="46442716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lastRenderedPageBreak/>
              <w:t xml:space="preserve">Click-Through-Rate </w:t>
            </w: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>im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 xml:space="preserve"> SEO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37650719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3F9C3ED9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823EC16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Prozentualer Anteil der Nutzer, die tatsächlich über die Suchergebnisse auf eine Webseite gelangen </w:t>
                  </w:r>
                </w:p>
                <w:p w14:paraId="4524FF5A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DE7EAE">
                    <w:rPr>
                      <w:rFonts w:ascii="Trebuchet MS" w:hAnsi="Trebuchet MS"/>
                      <w:sz w:val="22"/>
                      <w:szCs w:val="22"/>
                    </w:rPr>
                    <w:t xml:space="preserve">Klickrate im SEO bildet Klicks auf die kostenlosen (organischen) Suchergebnisse im Verhältnis zu den Impressionen innerhalb der Suchergebnisse </w:t>
                  </w:r>
                </w:p>
              </w:tc>
            </w:tr>
            <w:tr w:rsidR="004662DA" w14:paraId="3AF8D7FA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39CE1709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Berechnung: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2567CA7" w14:textId="77777777" w:rsidR="004662DA" w:rsidRDefault="004662DA" w:rsidP="004662DA">
                  <w:pPr>
                    <w:pStyle w:val="Listenabsatz"/>
                    <w:numPr>
                      <w:ilvl w:val="0"/>
                      <w:numId w:val="16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CTR = Anzahl Klicks / Impressionen</w:t>
                  </w:r>
                </w:p>
              </w:tc>
            </w:tr>
            <w:tr w:rsidR="004662DA" w14:paraId="55D20F98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7826C55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182E2E7" w14:textId="77777777" w:rsidR="004662DA" w:rsidRDefault="004662DA" w:rsidP="004662DA">
                  <w:pPr>
                    <w:pStyle w:val="Listenabsatz"/>
                    <w:numPr>
                      <w:ilvl w:val="0"/>
                      <w:numId w:val="16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Sehr gute CTR spricht dafür, dass das Suchergebnis besonders gefragt zu sein scheint.</w:t>
                  </w:r>
                </w:p>
                <w:p w14:paraId="754792A7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16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verbesserte CTR </w:t>
                  </w:r>
                  <w:r w:rsidRPr="00797E94">
                    <w:rPr>
                      <w:rFonts w:ascii="Trebuchet MS" w:hAnsi="Trebuchet MS"/>
                      <w:sz w:val="22"/>
                      <w:szCs w:val="22"/>
                    </w:rPr>
                    <w:sym w:font="Wingdings" w:char="F0E0"/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mehr Traffic, bessere Rankings</w:t>
                  </w:r>
                </w:p>
              </w:tc>
            </w:tr>
            <w:tr w:rsidR="004662DA" w:rsidRPr="00873B31" w14:paraId="21BAAD27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6AD2F07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CF22690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(Impression = Anzahl, wie oft eine Anzeige ausgespielt wurde) </w:t>
                  </w:r>
                </w:p>
                <w:p w14:paraId="20BE4871" w14:textId="77777777" w:rsidR="004662DA" w:rsidRPr="00DE7EAE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Lässt sich messen, welche Unterseiten in den Suchergebnissen am Häufigsten/am Wenigsten angeklickt werden.</w:t>
                  </w:r>
                </w:p>
                <w:p w14:paraId="3EEDE0B5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Auswertung: Google Search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Console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(letzte 90 Tage) für viele Keywords, Google Analytics</w:t>
                  </w:r>
                </w:p>
                <w:p w14:paraId="46D2486F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Title und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Meta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Description sind das Erste, was ein Google Nutzer sieht, bevor er sich entscheidet auf ein Suchergebnis zu klicken. </w:t>
                  </w:r>
                </w:p>
                <w:p w14:paraId="0C31AB82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Beeinflussung der CTR durch Formulierung der Seitentitels (Title) und der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Meta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Description möglich</w:t>
                  </w:r>
                </w:p>
                <w:p w14:paraId="688D6441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CTR hilft zu verstehen, welche Formulierungen, Argumente und USPs bei der Zielgruppe besonders gut ankommen.</w:t>
                  </w:r>
                </w:p>
                <w:p w14:paraId="134BFD23" w14:textId="77777777" w:rsidR="004662DA" w:rsidRPr="004819A2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4819A2">
                    <w:rPr>
                      <w:rFonts w:ascii="Trebuchet MS" w:hAnsi="Trebuchet MS"/>
                      <w:sz w:val="22"/>
                      <w:szCs w:val="22"/>
                    </w:rPr>
                    <w:t xml:space="preserve">Durch A/B-Test lassen sich 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wertevolle Erkenntnisse daraus ziehen, inwieweit bestimmte Formulierungen bei den Besuchern ankommen und welche man vermeiden sollte.</w:t>
                  </w:r>
                </w:p>
                <w:p w14:paraId="653AF44A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Rate in Verbindung mit Bounce Rate und Verweildauer </w:t>
                  </w:r>
                  <w:r w:rsidRPr="004819A2">
                    <w:rPr>
                      <w:rFonts w:ascii="Trebuchet MS" w:hAnsi="Trebuchet MS"/>
                      <w:sz w:val="22"/>
                      <w:szCs w:val="22"/>
                    </w:rPr>
                    <w:sym w:font="Wingdings" w:char="F0E0"/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springen Besucher nach extrem kurzer Verweildauer direkt wieder ab, stimmen unter Umständen die in den Suchergebnislisten ausgewiesenen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Descriptiontexte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zu wenig.</w:t>
                  </w:r>
                </w:p>
              </w:tc>
            </w:tr>
          </w:tbl>
          <w:p w14:paraId="119164B9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841F7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  <w:p w14:paraId="11D1BF7D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36ABCD51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77F06B06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5D46B3C6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7C6B90A9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4599AC83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337C0704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3825EDBC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221E1180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76922AEC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60858E40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7EAF2A74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20FC91FD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#</w:t>
            </w:r>
          </w:p>
          <w:p w14:paraId="1479557A" w14:textId="2B6ED272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558C203A" w14:textId="7BBD2F7A" w:rsidR="00D511F2" w:rsidRDefault="00D511F2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23D3566E" w14:textId="77777777" w:rsidR="00D511F2" w:rsidRDefault="00D511F2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0DD0F680" w14:textId="77777777" w:rsidR="004662DA" w:rsidRDefault="004662DA" w:rsidP="00214076">
            <w:pPr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248D436D" w14:textId="77777777" w:rsidR="004662DA" w:rsidRPr="00841F76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4662DA" w14:paraId="41B666E3" w14:textId="77777777" w:rsidTr="00214076">
        <w:tc>
          <w:tcPr>
            <w:tcW w:w="9056" w:type="dxa"/>
            <w:shd w:val="clear" w:color="auto" w:fill="auto"/>
          </w:tcPr>
          <w:p w14:paraId="3F246122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>Bounce Rate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6767CD38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1AF34CF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989D2C5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17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841F76">
                    <w:rPr>
                      <w:rFonts w:ascii="Trebuchet MS" w:hAnsi="Trebuchet MS"/>
                      <w:sz w:val="22"/>
                      <w:szCs w:val="22"/>
                    </w:rPr>
                    <w:t>Wie viel Prozent der Seitenbesucher eine Seite ohne Interaktion direkt wieder verlassen?</w:t>
                  </w:r>
                </w:p>
              </w:tc>
            </w:tr>
            <w:tr w:rsidR="004662DA" w:rsidRPr="00841F76" w14:paraId="00C28B8F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1438CEA3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625C0F44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Im Onlineshop ist hohe Absprungrate schlecht, a</w:t>
                  </w:r>
                  <w:r w:rsidRPr="00841F76">
                    <w:rPr>
                      <w:rFonts w:ascii="Trebuchet MS" w:hAnsi="Trebuchet MS"/>
                      <w:sz w:val="22"/>
                      <w:szCs w:val="22"/>
                    </w:rPr>
                    <w:t>uf Content Seiten kann sie positiv sein, weil Besucher das gefunden hat, wonach er sucht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  <w:tr w:rsidR="004662DA" w:rsidRPr="00841F76" w14:paraId="4FDE6B77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27096FC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745D1790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Auswertung mit Google Analytics </w:t>
                  </w:r>
                </w:p>
                <w:p w14:paraId="325DE8B3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Bounce Rate ist ein hilfreicher Indikator für die Qualität der Nutzererfahrung und gibt uns die Möglichkeit, Handlungen zur Optimierung der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Usabiltity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abzuleiten.</w:t>
                  </w:r>
                </w:p>
                <w:p w14:paraId="57B4D864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Gründe für hohe Absprungraten: falscher </w:t>
                  </w:r>
                  <w:proofErr w:type="spellStart"/>
                  <w:r>
                    <w:rPr>
                      <w:rFonts w:ascii="Trebuchet MS" w:hAnsi="Trebuchet MS"/>
                      <w:sz w:val="22"/>
                      <w:szCs w:val="22"/>
                    </w:rPr>
                    <w:t>Keywordfokus</w:t>
                  </w:r>
                  <w:proofErr w:type="spellEnd"/>
                  <w:r>
                    <w:rPr>
                      <w:rFonts w:ascii="Trebuchet MS" w:hAnsi="Trebuchet MS"/>
                      <w:sz w:val="22"/>
                      <w:szCs w:val="22"/>
                    </w:rPr>
                    <w:t>, schlechtes Layout, zu viel Werbung, schlechte Inhalte, verwirrende Navigation, zu lange Ladezeiten</w:t>
                  </w:r>
                </w:p>
              </w:tc>
            </w:tr>
          </w:tbl>
          <w:p w14:paraId="22CD86BB" w14:textId="77777777" w:rsidR="004662DA" w:rsidRPr="00841F76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</w:pPr>
            <w:r w:rsidRPr="00841F7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val="en-US"/>
              </w:rPr>
              <w:t>d</w:t>
            </w:r>
          </w:p>
        </w:tc>
      </w:tr>
      <w:tr w:rsidR="004662DA" w14:paraId="61F22789" w14:textId="77777777" w:rsidTr="00214076">
        <w:tc>
          <w:tcPr>
            <w:tcW w:w="9056" w:type="dxa"/>
            <w:shd w:val="clear" w:color="auto" w:fill="auto"/>
          </w:tcPr>
          <w:p w14:paraId="0D95D9BA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Domain Trust &amp; Authority</w:t>
            </w:r>
            <w:r w:rsidRPr="009D35DC">
              <w:rPr>
                <w:rFonts w:ascii="Trebuchet MS" w:hAnsi="Trebuchet MS"/>
                <w:sz w:val="22"/>
                <w:szCs w:val="22"/>
              </w:rPr>
              <w:t xml:space="preserve"> (Vertrauenswürdigkeit)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1EBCF8DE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8CE5E15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FFC173C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18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841F76">
                    <w:rPr>
                      <w:rFonts w:ascii="Trebuchet MS" w:hAnsi="Trebuchet MS"/>
                      <w:sz w:val="22"/>
                      <w:szCs w:val="22"/>
                    </w:rPr>
                    <w:t xml:space="preserve">Gibt an, wie viel Vertrauen eine Webseite in einem Themenbereich X genießt. </w:t>
                  </w:r>
                </w:p>
                <w:p w14:paraId="751416D6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18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841F76">
                    <w:rPr>
                      <w:rFonts w:ascii="Trebuchet MS" w:hAnsi="Trebuchet MS"/>
                      <w:sz w:val="22"/>
                      <w:szCs w:val="22"/>
                    </w:rPr>
                    <w:t>Gibt Aufschluss darüber, wie viele hochwertige Webseiten auf die zu analysierende Website verlinken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  <w:tr w:rsidR="004662DA" w:rsidRPr="00841F76" w14:paraId="173F86C5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52A4307E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7FE5356D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Je höher der Wert, desto besser!</w:t>
                  </w:r>
                </w:p>
              </w:tc>
            </w:tr>
            <w:tr w:rsidR="004662DA" w:rsidRPr="00841F76" w14:paraId="351DF41E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7B21E3E4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5E30A819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Kennzahl für die Qualität der ausgehenden und eingehenden Links der Website </w:t>
                  </w:r>
                </w:p>
                <w:p w14:paraId="0BADB41B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Man erhält einen groben Überblick darüber, wie das eigene Linkprofil im Vergleich zu Mitbewerbern im Schnitt performt und in welchem Themenbereich die eigenen Onlinepräsenz als vertrauenswürdige Quelle eingeschätzt wird.</w:t>
                  </w:r>
                </w:p>
                <w:p w14:paraId="21E32E4D" w14:textId="77777777" w:rsidR="004662DA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Erhebung durch verschiedene SEO-Tools.</w:t>
                  </w:r>
                </w:p>
                <w:p w14:paraId="2374062F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Verbesserung des Werts, durch den Abbau von Spamlinks</w:t>
                  </w:r>
                </w:p>
              </w:tc>
            </w:tr>
          </w:tbl>
          <w:p w14:paraId="592B01D5" w14:textId="77777777" w:rsidR="004662DA" w:rsidRPr="00841F76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41F7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:rsidRPr="00E64867" w14:paraId="00B8196A" w14:textId="77777777" w:rsidTr="00214076">
        <w:tc>
          <w:tcPr>
            <w:tcW w:w="9056" w:type="dxa"/>
          </w:tcPr>
          <w:p w14:paraId="21E3A6D6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User Signals</w:t>
            </w:r>
            <w:r w:rsidRPr="009D35DC">
              <w:rPr>
                <w:rFonts w:ascii="Trebuchet MS" w:hAnsi="Trebuchet MS"/>
                <w:sz w:val="22"/>
                <w:szCs w:val="22"/>
              </w:rPr>
              <w:t xml:space="preserve"> (z. B. Absprungraten und Verweildauer)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6A135134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35842115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8F5E518" w14:textId="77777777" w:rsidR="004662DA" w:rsidRDefault="004662DA" w:rsidP="004662DA">
                  <w:pPr>
                    <w:pStyle w:val="Listenabsatz"/>
                    <w:numPr>
                      <w:ilvl w:val="0"/>
                      <w:numId w:val="18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Klick auf eine Seite, Zeit des Aufenthalts, Rückkehr zur Suche mit der anschließenden tieferen spezialisierten Suche und Suche nach einem komplett neuen Thema. </w:t>
                  </w:r>
                </w:p>
                <w:p w14:paraId="7C62819D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18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Auswertbares Verhalten von Usern wird für Relevanzberechnung der Rankings von Google einbezogen.</w:t>
                  </w:r>
                </w:p>
              </w:tc>
            </w:tr>
          </w:tbl>
          <w:p w14:paraId="021F2AC3" w14:textId="77777777" w:rsidR="004662DA" w:rsidRPr="00841F76" w:rsidRDefault="004662DA" w:rsidP="00214076">
            <w:pPr>
              <w:rPr>
                <w:rFonts w:ascii="Trebuchet MS" w:hAnsi="Trebuchet MS"/>
                <w:sz w:val="22"/>
                <w:szCs w:val="22"/>
              </w:rPr>
            </w:pPr>
            <w:r w:rsidRPr="00841F76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</w:tc>
      </w:tr>
    </w:tbl>
    <w:p w14:paraId="31B3AF2F" w14:textId="77777777" w:rsidR="004662DA" w:rsidRPr="00E64867" w:rsidRDefault="004662DA" w:rsidP="004662DA">
      <w:pPr>
        <w:rPr>
          <w:rFonts w:ascii="Trebuchet MS" w:hAnsi="Trebuchet MS"/>
          <w:sz w:val="22"/>
          <w:szCs w:val="22"/>
        </w:rPr>
      </w:pPr>
    </w:p>
    <w:p w14:paraId="555466F9" w14:textId="77777777" w:rsidR="004662DA" w:rsidRDefault="004662DA" w:rsidP="004662DA">
      <w:pPr>
        <w:rPr>
          <w:rFonts w:ascii="Trebuchet MS" w:hAnsi="Trebuchet MS"/>
          <w:sz w:val="22"/>
          <w:szCs w:val="22"/>
        </w:rPr>
      </w:pPr>
    </w:p>
    <w:p w14:paraId="21FF4167" w14:textId="77777777" w:rsidR="004662DA" w:rsidRDefault="004662DA" w:rsidP="004662DA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662DA" w14:paraId="46E88E32" w14:textId="77777777" w:rsidTr="00214076">
        <w:tc>
          <w:tcPr>
            <w:tcW w:w="9056" w:type="dxa"/>
            <w:shd w:val="clear" w:color="auto" w:fill="BFBFBF" w:themeFill="background1" w:themeFillShade="BF"/>
          </w:tcPr>
          <w:p w14:paraId="587CCD9B" w14:textId="77777777" w:rsidR="004662DA" w:rsidRDefault="004662DA" w:rsidP="00214076">
            <w:p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873B31">
              <w:rPr>
                <w:rFonts w:ascii="Trebuchet MS" w:hAnsi="Trebuchet MS"/>
                <w:b/>
                <w:bCs/>
              </w:rPr>
              <w:lastRenderedPageBreak/>
              <w:t xml:space="preserve">Kennzahlen Suchmaschinen-Marketing </w:t>
            </w:r>
            <w:r>
              <w:rPr>
                <w:rFonts w:ascii="Trebuchet MS" w:hAnsi="Trebuchet MS"/>
                <w:b/>
                <w:bCs/>
              </w:rPr>
              <w:t>SEA</w:t>
            </w:r>
          </w:p>
        </w:tc>
      </w:tr>
      <w:tr w:rsidR="004662DA" w14:paraId="39859BE3" w14:textId="77777777" w:rsidTr="00214076">
        <w:tc>
          <w:tcPr>
            <w:tcW w:w="9056" w:type="dxa"/>
          </w:tcPr>
          <w:p w14:paraId="62A3FAAA" w14:textId="77777777" w:rsidR="004662DA" w:rsidRPr="00841F76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  <w:u w:val="single"/>
                <w:lang w:val="en-US"/>
              </w:rPr>
            </w:pPr>
            <w:r w:rsidRPr="00841F76">
              <w:rPr>
                <w:rFonts w:ascii="Trebuchet MS" w:hAnsi="Trebuchet MS"/>
                <w:b/>
                <w:bCs/>
                <w:sz w:val="22"/>
                <w:szCs w:val="22"/>
                <w:u w:val="single"/>
                <w:lang w:val="en-US"/>
              </w:rPr>
              <w:t xml:space="preserve">SEA </w:t>
            </w:r>
            <w:r w:rsidRPr="00841F76">
              <w:rPr>
                <w:rFonts w:ascii="Trebuchet MS" w:hAnsi="Trebuchet MS"/>
                <w:sz w:val="22"/>
                <w:szCs w:val="22"/>
                <w:u w:val="single"/>
                <w:lang w:val="en-US"/>
              </w:rPr>
              <w:t>(Search Engine Advertising) (</w:t>
            </w:r>
            <w:proofErr w:type="spellStart"/>
            <w:r w:rsidRPr="00841F76">
              <w:rPr>
                <w:rFonts w:ascii="Trebuchet MS" w:hAnsi="Trebuchet MS"/>
                <w:sz w:val="22"/>
                <w:szCs w:val="22"/>
                <w:u w:val="single"/>
                <w:lang w:val="en-US"/>
              </w:rPr>
              <w:t>bezahlte</w:t>
            </w:r>
            <w:proofErr w:type="spellEnd"/>
            <w:r w:rsidRPr="00841F76">
              <w:rPr>
                <w:rFonts w:ascii="Trebuchet MS" w:hAnsi="Trebuchet MS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841F76">
              <w:rPr>
                <w:rFonts w:ascii="Trebuchet MS" w:hAnsi="Trebuchet MS"/>
                <w:sz w:val="22"/>
                <w:szCs w:val="22"/>
                <w:u w:val="single"/>
                <w:lang w:val="en-US"/>
              </w:rPr>
              <w:t>Suche</w:t>
            </w:r>
            <w:proofErr w:type="spellEnd"/>
            <w:r w:rsidRPr="00841F76">
              <w:rPr>
                <w:rFonts w:ascii="Trebuchet MS" w:hAnsi="Trebuchet MS"/>
                <w:sz w:val="22"/>
                <w:szCs w:val="22"/>
                <w:u w:val="single"/>
                <w:lang w:val="en-US"/>
              </w:rPr>
              <w:t>)</w:t>
            </w:r>
          </w:p>
          <w:p w14:paraId="47D4382E" w14:textId="77777777" w:rsidR="004662DA" w:rsidRPr="00841F76" w:rsidRDefault="004662DA" w:rsidP="004662DA">
            <w:pPr>
              <w:pStyle w:val="Listenabsatz"/>
              <w:numPr>
                <w:ilvl w:val="0"/>
                <w:numId w:val="19"/>
              </w:num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Das b</w:t>
            </w:r>
            <w:r w:rsidRPr="00841F76">
              <w:rPr>
                <w:rFonts w:ascii="Trebuchet MS" w:hAnsi="Trebuchet MS"/>
                <w:sz w:val="22"/>
                <w:szCs w:val="22"/>
              </w:rPr>
              <w:t>ei Google Ads eingesetztes Kapital sollte sich rentieren</w:t>
            </w:r>
            <w:r>
              <w:rPr>
                <w:rFonts w:ascii="Trebuchet MS" w:hAnsi="Trebuchet MS"/>
                <w:sz w:val="22"/>
                <w:szCs w:val="22"/>
              </w:rPr>
              <w:t>.</w:t>
            </w:r>
            <w:r w:rsidRPr="00841F76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337C102F" w14:textId="77777777" w:rsidR="004662DA" w:rsidRPr="00841F76" w:rsidRDefault="004662DA" w:rsidP="004662DA">
            <w:pPr>
              <w:pStyle w:val="Listenabsatz"/>
              <w:numPr>
                <w:ilvl w:val="0"/>
                <w:numId w:val="19"/>
              </w:numPr>
              <w:spacing w:after="120"/>
              <w:ind w:left="714" w:hanging="357"/>
              <w:rPr>
                <w:rFonts w:ascii="Trebuchet MS" w:hAnsi="Trebuchet MS"/>
                <w:sz w:val="22"/>
                <w:szCs w:val="22"/>
              </w:rPr>
            </w:pPr>
            <w:r w:rsidRPr="00841F76">
              <w:rPr>
                <w:rFonts w:ascii="Trebuchet MS" w:hAnsi="Trebuchet MS"/>
                <w:sz w:val="22"/>
                <w:szCs w:val="22"/>
              </w:rPr>
              <w:t>Vorteil der KPIs im SEA Bereich ist der, dass der Werbeerfolg jederzeit exakt gemessen werden kann</w:t>
            </w:r>
            <w:r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4662DA" w14:paraId="6B267CC2" w14:textId="77777777" w:rsidTr="00214076">
        <w:tc>
          <w:tcPr>
            <w:tcW w:w="9056" w:type="dxa"/>
          </w:tcPr>
          <w:p w14:paraId="55BA31E0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Cost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per Click (CPC)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3EAE2A7E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6318331E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26DF073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19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841F76">
                    <w:rPr>
                      <w:rFonts w:ascii="Trebuchet MS" w:hAnsi="Trebuchet MS"/>
                      <w:sz w:val="22"/>
                      <w:szCs w:val="22"/>
                    </w:rPr>
                    <w:t>Kosten, die im SEA durch Klick auf die Anzeige entstehen</w:t>
                  </w:r>
                </w:p>
              </w:tc>
            </w:tr>
            <w:tr w:rsidR="004662DA" w14:paraId="5DED2B1D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3AA0FEE3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4D5F1F82" w14:textId="77777777" w:rsidR="004662DA" w:rsidRPr="00841F76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841F76">
                    <w:rPr>
                      <w:rFonts w:ascii="Trebuchet MS" w:hAnsi="Trebuchet MS"/>
                      <w:sz w:val="22"/>
                      <w:szCs w:val="22"/>
                    </w:rPr>
                    <w:t>Abrechnungsmodell, regelt die Bezahlung von Werbemaßnahmen wie Text-Links oder Banner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55489E49" w14:textId="77777777" w:rsidR="004662DA" w:rsidRPr="000D44AC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841F76">
                    <w:rPr>
                      <w:rFonts w:ascii="Trebuchet MS" w:hAnsi="Trebuchet MS"/>
                      <w:sz w:val="22"/>
                      <w:szCs w:val="22"/>
                    </w:rPr>
                    <w:t>Preis wird nach dem Prinzip des Meistbietenden bestimmt, Werbemittel von Unternehmen, die mehr für einen Klick bezahlt haben, werden besser auf den Seiten platziert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6E9BD425" w14:textId="77777777" w:rsidR="004662DA" w:rsidRPr="000D44AC" w:rsidRDefault="004662DA" w:rsidP="00214076">
            <w:pPr>
              <w:rPr>
                <w:rFonts w:ascii="Trebuchet MS" w:hAnsi="Trebuchet MS"/>
                <w:sz w:val="22"/>
                <w:szCs w:val="22"/>
              </w:rPr>
            </w:pPr>
            <w:r w:rsidRPr="000D44AC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1A37F42F" w14:textId="77777777" w:rsidTr="00214076">
        <w:tc>
          <w:tcPr>
            <w:tcW w:w="9056" w:type="dxa"/>
          </w:tcPr>
          <w:p w14:paraId="3E8D1F47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rPr>
                <w:rFonts w:ascii="Trebuchet MS" w:hAnsi="Trebuchet MS"/>
                <w:sz w:val="22"/>
                <w:szCs w:val="22"/>
                <w:lang w:val="en-US"/>
              </w:rPr>
            </w:pPr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>Click-</w:t>
            </w: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>Trough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  <w:lang w:val="en-US"/>
              </w:rPr>
              <w:t xml:space="preserve"> Rate (CTR)</w:t>
            </w:r>
            <w:r w:rsidRPr="009D35DC">
              <w:rPr>
                <w:rFonts w:ascii="Trebuchet MS" w:hAnsi="Trebuchet MS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9D35DC">
              <w:rPr>
                <w:rFonts w:ascii="Trebuchet MS" w:hAnsi="Trebuchet MS"/>
                <w:sz w:val="22"/>
                <w:szCs w:val="22"/>
                <w:lang w:val="en-US"/>
              </w:rPr>
              <w:t>Klickrate</w:t>
            </w:r>
            <w:proofErr w:type="spellEnd"/>
            <w:r w:rsidRPr="009D35DC">
              <w:rPr>
                <w:rFonts w:ascii="Trebuchet MS" w:hAnsi="Trebuchet MS"/>
                <w:sz w:val="22"/>
                <w:szCs w:val="22"/>
                <w:lang w:val="en-US"/>
              </w:rPr>
              <w:t>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48F9B083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46F5C9EC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5E50487C" w14:textId="77777777" w:rsidR="004662DA" w:rsidRPr="000D44AC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 xml:space="preserve">Klicks auf Anzeige / Impressionen </w:t>
                  </w:r>
                  <w:r w:rsidRPr="00577F30">
                    <w:sym w:font="Wingdings" w:char="F0E0"/>
                  </w: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P</w:t>
                  </w: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>rozentuale Aussage, wie viele Nutzer, die eine Suche ausführen, letztendlich die Anzeige des Werbetreibenden anklicken und wie viele nicht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  <w:tr w:rsidR="004662DA" w14:paraId="29FAAB62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DF567E9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Interpretation:</w:t>
                  </w:r>
                </w:p>
              </w:tc>
              <w:tc>
                <w:tcPr>
                  <w:tcW w:w="6717" w:type="dxa"/>
                  <w:vAlign w:val="center"/>
                </w:tcPr>
                <w:p w14:paraId="3AA012B6" w14:textId="77777777" w:rsidR="004662DA" w:rsidRPr="000D44AC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Sollte möglichst hoch sein.</w:t>
                  </w:r>
                </w:p>
              </w:tc>
            </w:tr>
            <w:tr w:rsidR="004662DA" w14:paraId="6F6A9EBA" w14:textId="77777777" w:rsidTr="00214076">
              <w:trPr>
                <w:trHeight w:val="550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108D8B39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122BB29" w14:textId="77777777" w:rsidR="004662DA" w:rsidRPr="000D44AC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>Effektivität von Werbekampagnen wird gem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e</w:t>
                  </w: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>ssen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4C72E93D" w14:textId="77777777" w:rsidR="004662DA" w:rsidRPr="000D44AC" w:rsidRDefault="004662DA" w:rsidP="004662DA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K</w:t>
                  </w: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>ann im SEA durch ansprechende und klickauffordernde Formulierung gesteigert werden (aber keine unwahren Versprechungen)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6858300B" w14:textId="77777777" w:rsidR="004662DA" w:rsidRDefault="004662DA" w:rsidP="00214076">
            <w:pPr>
              <w:rPr>
                <w:rFonts w:ascii="Trebuchet MS" w:hAnsi="Trebuchet MS"/>
                <w:sz w:val="22"/>
                <w:szCs w:val="22"/>
              </w:rPr>
            </w:pPr>
            <w:r w:rsidRPr="000D44AC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7E7574D2" w14:textId="77777777" w:rsidTr="00214076">
        <w:tc>
          <w:tcPr>
            <w:tcW w:w="9056" w:type="dxa"/>
          </w:tcPr>
          <w:p w14:paraId="6F9F6EE9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Cost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per Mille (CPM)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662BB896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526ED78E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0150469F" w14:textId="77777777" w:rsidR="004662DA" w:rsidRDefault="004662DA" w:rsidP="004662DA">
                  <w:pPr>
                    <w:pStyle w:val="Listenabsatz"/>
                    <w:numPr>
                      <w:ilvl w:val="0"/>
                      <w:numId w:val="19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64867">
                    <w:rPr>
                      <w:rFonts w:ascii="Trebuchet MS" w:hAnsi="Trebuchet MS"/>
                      <w:sz w:val="22"/>
                      <w:szCs w:val="22"/>
                    </w:rPr>
                    <w:t>Kosten, die entstehen um 1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.000 Werbeanzeigen zu publizieren </w:t>
                  </w:r>
                </w:p>
                <w:p w14:paraId="7FB1E1AD" w14:textId="77777777" w:rsidR="004662DA" w:rsidRPr="000D44AC" w:rsidRDefault="004662DA" w:rsidP="004662DA">
                  <w:pPr>
                    <w:pStyle w:val="Listenabsatz"/>
                    <w:numPr>
                      <w:ilvl w:val="0"/>
                      <w:numId w:val="19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sz w:val="22"/>
                      <w:szCs w:val="22"/>
                    </w:rPr>
                    <w:t>Tausend-Kontakt-Preis (TKP)</w:t>
                  </w:r>
                </w:p>
              </w:tc>
            </w:tr>
          </w:tbl>
          <w:p w14:paraId="365538EC" w14:textId="77777777" w:rsidR="004662DA" w:rsidRPr="00D7494D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D44AC">
              <w:rPr>
                <w:rFonts w:ascii="Trebuchet MS" w:hAnsi="Trebuchet MS"/>
                <w:color w:val="FFFFFF" w:themeColor="background1"/>
                <w:sz w:val="22"/>
                <w:szCs w:val="22"/>
              </w:rPr>
              <w:t>d</w:t>
            </w:r>
          </w:p>
        </w:tc>
      </w:tr>
      <w:tr w:rsidR="004662DA" w14:paraId="489A589B" w14:textId="77777777" w:rsidTr="00214076">
        <w:tc>
          <w:tcPr>
            <w:tcW w:w="9056" w:type="dxa"/>
          </w:tcPr>
          <w:p w14:paraId="7B0F9A3E" w14:textId="77777777" w:rsidR="004662DA" w:rsidRPr="009D35DC" w:rsidRDefault="004662DA" w:rsidP="004662DA">
            <w:pPr>
              <w:pStyle w:val="Listenabsatz"/>
              <w:numPr>
                <w:ilvl w:val="0"/>
                <w:numId w:val="3"/>
              </w:numPr>
              <w:spacing w:before="120" w:after="120"/>
              <w:ind w:left="357" w:hanging="357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>Cost</w:t>
            </w:r>
            <w:proofErr w:type="spellEnd"/>
            <w:r w:rsidRPr="009D35D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per Lead (CPL)</w:t>
            </w:r>
            <w:r w:rsidRPr="009D35DC">
              <w:rPr>
                <w:rFonts w:ascii="Trebuchet MS" w:hAnsi="Trebuchet MS"/>
                <w:sz w:val="22"/>
                <w:szCs w:val="22"/>
              </w:rPr>
              <w:t xml:space="preserve"> (Kosten pro Anfrage)</w:t>
            </w:r>
          </w:p>
          <w:tbl>
            <w:tblPr>
              <w:tblStyle w:val="Tabellenraster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1756"/>
              <w:gridCol w:w="6717"/>
            </w:tblGrid>
            <w:tr w:rsidR="004662DA" w14:paraId="5EEF9DBD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09D2367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Erklärung:</w:t>
                  </w:r>
                </w:p>
              </w:tc>
              <w:tc>
                <w:tcPr>
                  <w:tcW w:w="6717" w:type="dxa"/>
                  <w:vAlign w:val="center"/>
                </w:tcPr>
                <w:p w14:paraId="4763E907" w14:textId="77777777" w:rsidR="004662DA" w:rsidRPr="000D44AC" w:rsidRDefault="004662DA" w:rsidP="004662DA">
                  <w:pPr>
                    <w:pStyle w:val="Listenabsatz"/>
                    <w:numPr>
                      <w:ilvl w:val="0"/>
                      <w:numId w:val="19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 xml:space="preserve">Kosten pro Lead bzw. Interessenkontakt </w:t>
                  </w:r>
                </w:p>
              </w:tc>
            </w:tr>
            <w:tr w:rsidR="004662DA" w14:paraId="13F5FED0" w14:textId="77777777" w:rsidTr="00214076">
              <w:trPr>
                <w:trHeight w:val="682"/>
              </w:trPr>
              <w:tc>
                <w:tcPr>
                  <w:tcW w:w="1756" w:type="dxa"/>
                  <w:shd w:val="clear" w:color="auto" w:fill="D9D9D9" w:themeFill="background1" w:themeFillShade="D9"/>
                  <w:vAlign w:val="center"/>
                </w:tcPr>
                <w:p w14:paraId="29834097" w14:textId="77777777" w:rsidR="004662DA" w:rsidRDefault="004662DA" w:rsidP="00214076">
                  <w:pPr>
                    <w:pStyle w:val="Listenabsatz"/>
                    <w:ind w:left="0"/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bCs/>
                      <w:sz w:val="22"/>
                      <w:szCs w:val="22"/>
                    </w:rPr>
                    <w:t>Sonstiges:</w:t>
                  </w:r>
                </w:p>
              </w:tc>
              <w:tc>
                <w:tcPr>
                  <w:tcW w:w="6717" w:type="dxa"/>
                  <w:vAlign w:val="center"/>
                </w:tcPr>
                <w:p w14:paraId="2B51AE08" w14:textId="77777777" w:rsidR="004662DA" w:rsidRDefault="004662DA" w:rsidP="004662DA">
                  <w:pPr>
                    <w:pStyle w:val="Listenabsatz"/>
                    <w:numPr>
                      <w:ilvl w:val="0"/>
                      <w:numId w:val="19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>Abrechnungsmodell, welches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 xml:space="preserve"> die</w:t>
                  </w: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 xml:space="preserve"> Bezahlung von Werbemaßnahmen regelt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  <w:p w14:paraId="778E4630" w14:textId="77777777" w:rsidR="004662DA" w:rsidRDefault="004662DA" w:rsidP="004662DA">
                  <w:pPr>
                    <w:pStyle w:val="Listenabsatz"/>
                    <w:numPr>
                      <w:ilvl w:val="0"/>
                      <w:numId w:val="19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>Dem Werbetreibenden wird Anzeigenschaltung über CPL erst abgerechnet, wenn ein User auf den Werbebanner klickt und anschließend noch seine Kontaktdaten einträgt</w:t>
                  </w:r>
                </w:p>
                <w:p w14:paraId="2827A51D" w14:textId="77777777" w:rsidR="004662DA" w:rsidRPr="000D44AC" w:rsidRDefault="004662DA" w:rsidP="004662DA">
                  <w:pPr>
                    <w:pStyle w:val="Listenabsatz"/>
                    <w:numPr>
                      <w:ilvl w:val="0"/>
                      <w:numId w:val="19"/>
                    </w:num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0D44AC">
                    <w:rPr>
                      <w:rFonts w:ascii="Trebuchet MS" w:hAnsi="Trebuchet MS"/>
                      <w:sz w:val="22"/>
                      <w:szCs w:val="22"/>
                    </w:rPr>
                    <w:t>z. B. Ziel Werbekampagne ist die Generierung von Interessenten für ein Produkt (z. B. Probefahrt für Neuwagen), dann ist CPL die zu optimierende Zielgröße und möglichst gering zu halten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5F3D2AA8" w14:textId="77777777" w:rsidR="004662DA" w:rsidRPr="00D7494D" w:rsidRDefault="004662DA" w:rsidP="0021407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D44AC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d</w:t>
            </w:r>
          </w:p>
        </w:tc>
      </w:tr>
    </w:tbl>
    <w:p w14:paraId="64460986" w14:textId="77777777" w:rsidR="004662DA" w:rsidRDefault="004662DA" w:rsidP="004662DA">
      <w:pPr>
        <w:rPr>
          <w:rFonts w:ascii="Trebuchet MS" w:hAnsi="Trebuchet MS"/>
          <w:b/>
          <w:bCs/>
          <w:sz w:val="28"/>
          <w:szCs w:val="28"/>
        </w:rPr>
      </w:pPr>
    </w:p>
    <w:p w14:paraId="4DA1E28B" w14:textId="77777777" w:rsidR="006D7099" w:rsidRDefault="006D7099"/>
    <w:sectPr w:rsidR="006D7099" w:rsidSect="00F13DA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D1DF2" w14:textId="77777777" w:rsidR="00D511F2" w:rsidRDefault="00D511F2" w:rsidP="00D511F2">
      <w:r>
        <w:separator/>
      </w:r>
    </w:p>
  </w:endnote>
  <w:endnote w:type="continuationSeparator" w:id="0">
    <w:p w14:paraId="307E8EF8" w14:textId="77777777" w:rsidR="00D511F2" w:rsidRDefault="00D511F2" w:rsidP="00D51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F6CA5" w14:textId="77777777" w:rsidR="00D511F2" w:rsidRDefault="00D511F2" w:rsidP="00D511F2">
      <w:r>
        <w:separator/>
      </w:r>
    </w:p>
  </w:footnote>
  <w:footnote w:type="continuationSeparator" w:id="0">
    <w:p w14:paraId="0149429F" w14:textId="77777777" w:rsidR="00D511F2" w:rsidRDefault="00D511F2" w:rsidP="00D51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80D44"/>
    <w:multiLevelType w:val="hybridMultilevel"/>
    <w:tmpl w:val="284C73F6"/>
    <w:lvl w:ilvl="0" w:tplc="C340FCF0">
      <w:start w:val="1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F4957"/>
    <w:multiLevelType w:val="hybridMultilevel"/>
    <w:tmpl w:val="268C195C"/>
    <w:lvl w:ilvl="0" w:tplc="C340FCF0">
      <w:start w:val="1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D230F"/>
    <w:multiLevelType w:val="hybridMultilevel"/>
    <w:tmpl w:val="DD523594"/>
    <w:lvl w:ilvl="0" w:tplc="87CAD198">
      <w:start w:val="1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036CA"/>
    <w:multiLevelType w:val="hybridMultilevel"/>
    <w:tmpl w:val="1FF8ACD8"/>
    <w:lvl w:ilvl="0" w:tplc="87CAD198">
      <w:start w:val="11"/>
      <w:numFmt w:val="bullet"/>
      <w:lvlText w:val="-"/>
      <w:lvlJc w:val="left"/>
      <w:pPr>
        <w:ind w:left="717" w:hanging="360"/>
      </w:pPr>
      <w:rPr>
        <w:rFonts w:ascii="Trebuchet MS" w:eastAsiaTheme="minorHAnsi" w:hAnsi="Trebuchet M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24FE4B27"/>
    <w:multiLevelType w:val="hybridMultilevel"/>
    <w:tmpl w:val="DE064D6E"/>
    <w:lvl w:ilvl="0" w:tplc="87CAD198">
      <w:start w:val="1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55D0"/>
    <w:multiLevelType w:val="hybridMultilevel"/>
    <w:tmpl w:val="A6AA77C4"/>
    <w:lvl w:ilvl="0" w:tplc="87CAD198">
      <w:start w:val="1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3002D"/>
    <w:multiLevelType w:val="hybridMultilevel"/>
    <w:tmpl w:val="06F67722"/>
    <w:lvl w:ilvl="0" w:tplc="87CAD198">
      <w:start w:val="11"/>
      <w:numFmt w:val="bullet"/>
      <w:lvlText w:val="-"/>
      <w:lvlJc w:val="left"/>
      <w:pPr>
        <w:ind w:left="717" w:hanging="360"/>
      </w:pPr>
      <w:rPr>
        <w:rFonts w:ascii="Trebuchet MS" w:eastAsiaTheme="minorHAnsi" w:hAnsi="Trebuchet M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377C4FC1"/>
    <w:multiLevelType w:val="hybridMultilevel"/>
    <w:tmpl w:val="168AF548"/>
    <w:lvl w:ilvl="0" w:tplc="87CAD198">
      <w:start w:val="11"/>
      <w:numFmt w:val="bullet"/>
      <w:lvlText w:val="-"/>
      <w:lvlJc w:val="left"/>
      <w:pPr>
        <w:ind w:left="717" w:hanging="360"/>
      </w:pPr>
      <w:rPr>
        <w:rFonts w:ascii="Trebuchet MS" w:eastAsiaTheme="minorHAnsi" w:hAnsi="Trebuchet M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94A055A"/>
    <w:multiLevelType w:val="hybridMultilevel"/>
    <w:tmpl w:val="B882EAC4"/>
    <w:lvl w:ilvl="0" w:tplc="87CAD198">
      <w:start w:val="11"/>
      <w:numFmt w:val="bullet"/>
      <w:lvlText w:val="-"/>
      <w:lvlJc w:val="left"/>
      <w:pPr>
        <w:ind w:left="717" w:hanging="360"/>
      </w:pPr>
      <w:rPr>
        <w:rFonts w:ascii="Trebuchet MS" w:eastAsiaTheme="minorHAnsi" w:hAnsi="Trebuchet M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445F3B12"/>
    <w:multiLevelType w:val="hybridMultilevel"/>
    <w:tmpl w:val="B712A048"/>
    <w:lvl w:ilvl="0" w:tplc="87CAD198">
      <w:start w:val="1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30A6"/>
    <w:multiLevelType w:val="hybridMultilevel"/>
    <w:tmpl w:val="1552404A"/>
    <w:lvl w:ilvl="0" w:tplc="C340FCF0">
      <w:start w:val="1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C6944"/>
    <w:multiLevelType w:val="hybridMultilevel"/>
    <w:tmpl w:val="483A4006"/>
    <w:lvl w:ilvl="0" w:tplc="F37093C6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C90730"/>
    <w:multiLevelType w:val="hybridMultilevel"/>
    <w:tmpl w:val="DC1A86E4"/>
    <w:lvl w:ilvl="0" w:tplc="87CAD198">
      <w:start w:val="11"/>
      <w:numFmt w:val="bullet"/>
      <w:lvlText w:val="-"/>
      <w:lvlJc w:val="left"/>
      <w:pPr>
        <w:ind w:left="717" w:hanging="360"/>
      </w:pPr>
      <w:rPr>
        <w:rFonts w:ascii="Trebuchet MS" w:eastAsiaTheme="minorHAnsi" w:hAnsi="Trebuchet M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5C660FB2"/>
    <w:multiLevelType w:val="hybridMultilevel"/>
    <w:tmpl w:val="EE804598"/>
    <w:lvl w:ilvl="0" w:tplc="87CAD198">
      <w:start w:val="1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B2E4B"/>
    <w:multiLevelType w:val="hybridMultilevel"/>
    <w:tmpl w:val="6A9666AC"/>
    <w:lvl w:ilvl="0" w:tplc="87CAD198">
      <w:start w:val="11"/>
      <w:numFmt w:val="bullet"/>
      <w:lvlText w:val="-"/>
      <w:lvlJc w:val="left"/>
      <w:pPr>
        <w:ind w:left="717" w:hanging="360"/>
      </w:pPr>
      <w:rPr>
        <w:rFonts w:ascii="Trebuchet MS" w:eastAsiaTheme="minorHAnsi" w:hAnsi="Trebuchet M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61DF7F6E"/>
    <w:multiLevelType w:val="hybridMultilevel"/>
    <w:tmpl w:val="CFB4C3D2"/>
    <w:lvl w:ilvl="0" w:tplc="87CAD198">
      <w:start w:val="11"/>
      <w:numFmt w:val="bullet"/>
      <w:lvlText w:val="-"/>
      <w:lvlJc w:val="left"/>
      <w:pPr>
        <w:ind w:left="717" w:hanging="360"/>
      </w:pPr>
      <w:rPr>
        <w:rFonts w:ascii="Trebuchet MS" w:eastAsiaTheme="minorHAnsi" w:hAnsi="Trebuchet M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620E7DEC"/>
    <w:multiLevelType w:val="hybridMultilevel"/>
    <w:tmpl w:val="23A03220"/>
    <w:lvl w:ilvl="0" w:tplc="87CAD198">
      <w:start w:val="1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B7738B"/>
    <w:multiLevelType w:val="hybridMultilevel"/>
    <w:tmpl w:val="DF6AA70E"/>
    <w:lvl w:ilvl="0" w:tplc="87CAD198">
      <w:start w:val="11"/>
      <w:numFmt w:val="bullet"/>
      <w:lvlText w:val="-"/>
      <w:lvlJc w:val="left"/>
      <w:pPr>
        <w:ind w:left="717" w:hanging="360"/>
      </w:pPr>
      <w:rPr>
        <w:rFonts w:ascii="Trebuchet MS" w:eastAsiaTheme="minorHAnsi" w:hAnsi="Trebuchet M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5E0760E"/>
    <w:multiLevelType w:val="hybridMultilevel"/>
    <w:tmpl w:val="9216FC3C"/>
    <w:lvl w:ilvl="0" w:tplc="87CAD198">
      <w:start w:val="1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2"/>
  </w:num>
  <w:num w:numId="5">
    <w:abstractNumId w:val="15"/>
  </w:num>
  <w:num w:numId="6">
    <w:abstractNumId w:val="18"/>
  </w:num>
  <w:num w:numId="7">
    <w:abstractNumId w:val="13"/>
  </w:num>
  <w:num w:numId="8">
    <w:abstractNumId w:val="12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4"/>
  </w:num>
  <w:num w:numId="14">
    <w:abstractNumId w:val="7"/>
  </w:num>
  <w:num w:numId="15">
    <w:abstractNumId w:val="4"/>
  </w:num>
  <w:num w:numId="16">
    <w:abstractNumId w:val="16"/>
  </w:num>
  <w:num w:numId="17">
    <w:abstractNumId w:val="9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2DA"/>
    <w:rsid w:val="004662DA"/>
    <w:rsid w:val="006D7099"/>
    <w:rsid w:val="00D5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D539B"/>
  <w15:chartTrackingRefBased/>
  <w15:docId w15:val="{988CFD23-0587-4A38-8594-60589F7E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62DA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2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62DA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662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62DA"/>
    <w:rPr>
      <w:sz w:val="24"/>
      <w:szCs w:val="24"/>
    </w:rPr>
  </w:style>
  <w:style w:type="table" w:styleId="Tabellenraster">
    <w:name w:val="Table Grid"/>
    <w:basedOn w:val="NormaleTabelle"/>
    <w:uiPriority w:val="39"/>
    <w:rsid w:val="004662D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66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2794</Words>
  <Characters>17608</Characters>
  <Application>Microsoft Office Word</Application>
  <DocSecurity>0</DocSecurity>
  <Lines>146</Lines>
  <Paragraphs>40</Paragraphs>
  <ScaleCrop>false</ScaleCrop>
  <Company/>
  <LinksUpToDate>false</LinksUpToDate>
  <CharactersWithSpaces>20362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Markus Schraut</cp:lastModifiedBy>
  <cp:revision>2</cp:revision>
  <dcterms:created xsi:type="dcterms:W3CDTF">2021-04-26T15:10:00Z</dcterms:created>
  <dcterms:modified xsi:type="dcterms:W3CDTF">2021-04-26T15:11:00Z</dcterms:modified>
</cp:coreProperties>
</file>